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74B" w:rsidRPr="004B4F6F" w:rsidRDefault="003F274B" w:rsidP="001A6BB5">
      <w:pPr>
        <w:jc w:val="center"/>
        <w:rPr>
          <w:rFonts w:asciiTheme="majorHAnsi" w:hAnsiTheme="majorHAnsi"/>
          <w:b/>
          <w:sz w:val="28"/>
          <w:szCs w:val="24"/>
        </w:rPr>
      </w:pPr>
      <w:r w:rsidRPr="004B4F6F">
        <w:rPr>
          <w:rFonts w:asciiTheme="majorHAnsi" w:hAnsiTheme="majorHAnsi"/>
          <w:b/>
          <w:smallCaps/>
          <w:sz w:val="28"/>
          <w:szCs w:val="24"/>
          <w:u w:val="single"/>
        </w:rPr>
        <w:t>Agenda</w:t>
      </w:r>
    </w:p>
    <w:p w:rsidR="00920AA5" w:rsidRPr="003309E0" w:rsidRDefault="00920AA5" w:rsidP="001A6BB5">
      <w:pPr>
        <w:jc w:val="center"/>
        <w:rPr>
          <w:rFonts w:asciiTheme="majorHAnsi" w:hAnsiTheme="majorHAnsi"/>
          <w:b/>
          <w:sz w:val="24"/>
          <w:szCs w:val="24"/>
        </w:rPr>
      </w:pPr>
      <w:r w:rsidRPr="003309E0">
        <w:rPr>
          <w:rFonts w:asciiTheme="majorHAnsi" w:hAnsiTheme="majorHAnsi"/>
          <w:b/>
          <w:sz w:val="24"/>
          <w:szCs w:val="24"/>
        </w:rPr>
        <w:t xml:space="preserve">Special Meeting </w:t>
      </w:r>
    </w:p>
    <w:p w:rsidR="001A6BB5" w:rsidRPr="003309E0" w:rsidRDefault="001A6BB5" w:rsidP="001A6BB5">
      <w:pPr>
        <w:jc w:val="center"/>
        <w:rPr>
          <w:rFonts w:asciiTheme="majorHAnsi" w:hAnsiTheme="majorHAnsi"/>
          <w:b/>
          <w:sz w:val="24"/>
          <w:szCs w:val="24"/>
        </w:rPr>
      </w:pPr>
      <w:r w:rsidRPr="003309E0">
        <w:rPr>
          <w:rFonts w:asciiTheme="majorHAnsi" w:hAnsiTheme="majorHAnsi"/>
          <w:b/>
          <w:sz w:val="24"/>
          <w:szCs w:val="24"/>
        </w:rPr>
        <w:t xml:space="preserve">BOE Finance Committee </w:t>
      </w:r>
    </w:p>
    <w:p w:rsidR="001A6BB5" w:rsidRPr="003309E0" w:rsidRDefault="0093383B" w:rsidP="001A6BB5">
      <w:pPr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December 10, 2015</w:t>
      </w:r>
    </w:p>
    <w:p w:rsidR="00A31029" w:rsidRDefault="00A31029" w:rsidP="00A31029">
      <w:pPr>
        <w:spacing w:after="0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Stonington High School </w:t>
      </w:r>
    </w:p>
    <w:p w:rsidR="001A6BB5" w:rsidRDefault="008E13B2" w:rsidP="008E13B2">
      <w:pPr>
        <w:tabs>
          <w:tab w:val="center" w:pos="4455"/>
          <w:tab w:val="left" w:pos="7296"/>
        </w:tabs>
        <w:spacing w:after="0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ab/>
      </w:r>
      <w:r w:rsidR="00A31029">
        <w:rPr>
          <w:rFonts w:asciiTheme="majorHAnsi" w:hAnsiTheme="majorHAnsi"/>
          <w:b/>
          <w:sz w:val="24"/>
          <w:szCs w:val="24"/>
        </w:rPr>
        <w:t>Library Media Center</w:t>
      </w:r>
      <w:r>
        <w:rPr>
          <w:rFonts w:asciiTheme="majorHAnsi" w:hAnsiTheme="majorHAnsi"/>
          <w:b/>
          <w:sz w:val="24"/>
          <w:szCs w:val="24"/>
        </w:rPr>
        <w:tab/>
      </w:r>
    </w:p>
    <w:p w:rsidR="00A31029" w:rsidRPr="003309E0" w:rsidRDefault="00A31029" w:rsidP="00A31029">
      <w:pPr>
        <w:spacing w:after="0"/>
        <w:jc w:val="center"/>
        <w:rPr>
          <w:rFonts w:asciiTheme="majorHAnsi" w:hAnsiTheme="majorHAnsi"/>
          <w:b/>
          <w:sz w:val="24"/>
          <w:szCs w:val="24"/>
        </w:rPr>
      </w:pPr>
    </w:p>
    <w:p w:rsidR="001A6BB5" w:rsidRPr="003309E0" w:rsidRDefault="00E877F2" w:rsidP="001A6BB5">
      <w:pPr>
        <w:jc w:val="center"/>
        <w:rPr>
          <w:rFonts w:asciiTheme="majorHAnsi" w:hAnsiTheme="majorHAnsi"/>
          <w:b/>
          <w:sz w:val="24"/>
          <w:szCs w:val="24"/>
        </w:rPr>
      </w:pPr>
      <w:proofErr w:type="gramStart"/>
      <w:r>
        <w:rPr>
          <w:rFonts w:asciiTheme="majorHAnsi" w:hAnsiTheme="majorHAnsi"/>
          <w:b/>
          <w:sz w:val="24"/>
          <w:szCs w:val="24"/>
        </w:rPr>
        <w:t>6:15</w:t>
      </w:r>
      <w:r w:rsidR="001A6BB5" w:rsidRPr="003309E0">
        <w:rPr>
          <w:rFonts w:asciiTheme="majorHAnsi" w:hAnsiTheme="majorHAnsi"/>
          <w:b/>
          <w:sz w:val="24"/>
          <w:szCs w:val="24"/>
        </w:rPr>
        <w:t xml:space="preserve"> p.m.</w:t>
      </w:r>
      <w:proofErr w:type="gramEnd"/>
    </w:p>
    <w:p w:rsidR="001A6BB5" w:rsidRPr="003309E0" w:rsidRDefault="001A6BB5" w:rsidP="003309E0">
      <w:pPr>
        <w:spacing w:line="480" w:lineRule="auto"/>
        <w:jc w:val="center"/>
        <w:rPr>
          <w:rFonts w:asciiTheme="majorHAnsi" w:hAnsiTheme="majorHAnsi"/>
          <w:sz w:val="24"/>
          <w:szCs w:val="24"/>
        </w:rPr>
      </w:pPr>
    </w:p>
    <w:p w:rsidR="00BD28DB" w:rsidRPr="00BD28DB" w:rsidRDefault="00BD28DB" w:rsidP="00BD28DB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asciiTheme="majorHAnsi" w:eastAsia="Times New Roman" w:hAnsiTheme="majorHAnsi" w:cs="Arial"/>
          <w:color w:val="222222"/>
          <w:sz w:val="24"/>
          <w:szCs w:val="24"/>
        </w:rPr>
      </w:pPr>
      <w:r>
        <w:rPr>
          <w:rFonts w:asciiTheme="majorHAnsi" w:eastAsia="Times New Roman" w:hAnsiTheme="majorHAnsi" w:cs="Arial"/>
          <w:color w:val="222222"/>
          <w:sz w:val="24"/>
          <w:szCs w:val="24"/>
        </w:rPr>
        <w:t>Approve M</w:t>
      </w:r>
      <w:r w:rsidRPr="00BD28DB">
        <w:rPr>
          <w:rFonts w:asciiTheme="majorHAnsi" w:eastAsia="Times New Roman" w:hAnsiTheme="majorHAnsi" w:cs="Arial"/>
          <w:color w:val="222222"/>
          <w:sz w:val="24"/>
          <w:szCs w:val="24"/>
        </w:rPr>
        <w:t>inutes</w:t>
      </w:r>
      <w:r w:rsidR="0037267B">
        <w:rPr>
          <w:rFonts w:asciiTheme="majorHAnsi" w:eastAsia="Times New Roman" w:hAnsiTheme="majorHAnsi" w:cs="Arial"/>
          <w:color w:val="222222"/>
          <w:sz w:val="24"/>
          <w:szCs w:val="24"/>
        </w:rPr>
        <w:t xml:space="preserve"> – </w:t>
      </w:r>
      <w:r w:rsidR="0093383B">
        <w:rPr>
          <w:rFonts w:asciiTheme="majorHAnsi" w:eastAsia="Times New Roman" w:hAnsiTheme="majorHAnsi" w:cs="Arial"/>
          <w:color w:val="222222"/>
          <w:sz w:val="24"/>
          <w:szCs w:val="24"/>
        </w:rPr>
        <w:t>November 12, 2015</w:t>
      </w:r>
      <w:r w:rsidRPr="00BD28DB">
        <w:rPr>
          <w:rFonts w:eastAsia="Times New Roman" w:cs="Arial"/>
          <w:color w:val="222222"/>
          <w:sz w:val="19"/>
          <w:szCs w:val="19"/>
        </w:rPr>
        <w:br/>
      </w:r>
    </w:p>
    <w:p w:rsidR="00735BFD" w:rsidRDefault="00BD28DB" w:rsidP="00BD28DB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asciiTheme="majorHAnsi" w:eastAsia="Times New Roman" w:hAnsiTheme="majorHAnsi" w:cs="Arial"/>
          <w:color w:val="222222"/>
          <w:sz w:val="24"/>
          <w:szCs w:val="24"/>
        </w:rPr>
      </w:pPr>
      <w:r>
        <w:rPr>
          <w:rFonts w:asciiTheme="majorHAnsi" w:eastAsia="Times New Roman" w:hAnsiTheme="majorHAnsi" w:cs="Arial"/>
          <w:color w:val="222222"/>
          <w:sz w:val="24"/>
          <w:szCs w:val="24"/>
        </w:rPr>
        <w:t>U</w:t>
      </w:r>
      <w:r w:rsidRPr="00BD28DB">
        <w:rPr>
          <w:rFonts w:asciiTheme="majorHAnsi" w:eastAsia="Times New Roman" w:hAnsiTheme="majorHAnsi" w:cs="Arial"/>
          <w:color w:val="222222"/>
          <w:sz w:val="24"/>
          <w:szCs w:val="24"/>
        </w:rPr>
        <w:t xml:space="preserve">pdate on 2015-16 </w:t>
      </w:r>
      <w:r>
        <w:rPr>
          <w:rFonts w:asciiTheme="majorHAnsi" w:eastAsia="Times New Roman" w:hAnsiTheme="majorHAnsi" w:cs="Arial"/>
          <w:color w:val="222222"/>
          <w:sz w:val="24"/>
          <w:szCs w:val="24"/>
        </w:rPr>
        <w:t>B</w:t>
      </w:r>
      <w:r w:rsidRPr="00BD28DB">
        <w:rPr>
          <w:rFonts w:asciiTheme="majorHAnsi" w:eastAsia="Times New Roman" w:hAnsiTheme="majorHAnsi" w:cs="Arial"/>
          <w:color w:val="222222"/>
          <w:sz w:val="24"/>
          <w:szCs w:val="24"/>
        </w:rPr>
        <w:t>udget</w:t>
      </w:r>
      <w:r w:rsidR="00735BFD">
        <w:rPr>
          <w:rFonts w:asciiTheme="majorHAnsi" w:eastAsia="Times New Roman" w:hAnsiTheme="majorHAnsi" w:cs="Arial"/>
          <w:color w:val="222222"/>
          <w:sz w:val="24"/>
          <w:szCs w:val="24"/>
        </w:rPr>
        <w:br/>
      </w:r>
    </w:p>
    <w:p w:rsidR="00BD28DB" w:rsidRPr="00BD28DB" w:rsidRDefault="00735BFD" w:rsidP="00BD28DB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asciiTheme="majorHAnsi" w:eastAsia="Times New Roman" w:hAnsiTheme="majorHAnsi" w:cs="Arial"/>
          <w:color w:val="222222"/>
          <w:sz w:val="24"/>
          <w:szCs w:val="24"/>
        </w:rPr>
      </w:pPr>
      <w:r>
        <w:rPr>
          <w:rFonts w:asciiTheme="majorHAnsi" w:eastAsia="Times New Roman" w:hAnsiTheme="majorHAnsi" w:cs="Arial"/>
          <w:color w:val="222222"/>
          <w:sz w:val="24"/>
          <w:szCs w:val="24"/>
        </w:rPr>
        <w:t>Status of CIP/Security Walls</w:t>
      </w:r>
      <w:bookmarkStart w:id="0" w:name="_GoBack"/>
      <w:bookmarkEnd w:id="0"/>
      <w:r w:rsidR="00BD28DB">
        <w:rPr>
          <w:rFonts w:asciiTheme="majorHAnsi" w:eastAsia="Times New Roman" w:hAnsiTheme="majorHAnsi" w:cs="Arial"/>
          <w:color w:val="222222"/>
          <w:sz w:val="24"/>
          <w:szCs w:val="24"/>
        </w:rPr>
        <w:br/>
      </w:r>
    </w:p>
    <w:p w:rsidR="00ED5B2E" w:rsidRDefault="00E877F2" w:rsidP="00BD28DB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asciiTheme="majorHAnsi" w:eastAsia="Times New Roman" w:hAnsiTheme="majorHAnsi" w:cs="Arial"/>
          <w:color w:val="222222"/>
          <w:sz w:val="24"/>
          <w:szCs w:val="24"/>
        </w:rPr>
      </w:pPr>
      <w:r>
        <w:rPr>
          <w:rFonts w:asciiTheme="majorHAnsi" w:eastAsia="Times New Roman" w:hAnsiTheme="majorHAnsi" w:cs="Arial"/>
          <w:color w:val="222222"/>
          <w:sz w:val="24"/>
          <w:szCs w:val="24"/>
        </w:rPr>
        <w:t>Food Service Status</w:t>
      </w:r>
      <w:r w:rsidR="00ED5B2E">
        <w:rPr>
          <w:rFonts w:asciiTheme="majorHAnsi" w:eastAsia="Times New Roman" w:hAnsiTheme="majorHAnsi" w:cs="Arial"/>
          <w:color w:val="222222"/>
          <w:sz w:val="24"/>
          <w:szCs w:val="24"/>
        </w:rPr>
        <w:br/>
      </w:r>
    </w:p>
    <w:p w:rsidR="00735BFD" w:rsidRDefault="00ED5B2E" w:rsidP="00BD28DB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asciiTheme="majorHAnsi" w:eastAsia="Times New Roman" w:hAnsiTheme="majorHAnsi" w:cs="Arial"/>
          <w:color w:val="222222"/>
          <w:sz w:val="24"/>
          <w:szCs w:val="24"/>
        </w:rPr>
      </w:pPr>
      <w:r>
        <w:rPr>
          <w:rFonts w:asciiTheme="majorHAnsi" w:eastAsia="Times New Roman" w:hAnsiTheme="majorHAnsi" w:cs="Arial"/>
          <w:color w:val="222222"/>
          <w:sz w:val="24"/>
          <w:szCs w:val="24"/>
        </w:rPr>
        <w:t>Direction for 2016-17 Budget</w:t>
      </w:r>
      <w:r w:rsidR="00735BFD">
        <w:rPr>
          <w:rFonts w:asciiTheme="majorHAnsi" w:eastAsia="Times New Roman" w:hAnsiTheme="majorHAnsi" w:cs="Arial"/>
          <w:color w:val="222222"/>
          <w:sz w:val="24"/>
          <w:szCs w:val="24"/>
        </w:rPr>
        <w:br/>
      </w:r>
    </w:p>
    <w:p w:rsidR="00C15E41" w:rsidRDefault="00735BFD" w:rsidP="00BD28DB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asciiTheme="majorHAnsi" w:eastAsia="Times New Roman" w:hAnsiTheme="majorHAnsi" w:cs="Arial"/>
          <w:color w:val="222222"/>
          <w:sz w:val="24"/>
          <w:szCs w:val="24"/>
        </w:rPr>
      </w:pPr>
      <w:r>
        <w:rPr>
          <w:rFonts w:asciiTheme="majorHAnsi" w:eastAsia="Times New Roman" w:hAnsiTheme="majorHAnsi" w:cs="Arial"/>
          <w:color w:val="222222"/>
          <w:sz w:val="24"/>
          <w:szCs w:val="24"/>
        </w:rPr>
        <w:t>Director of Finance Update</w:t>
      </w:r>
      <w:r w:rsidR="00C15E41">
        <w:rPr>
          <w:rFonts w:asciiTheme="majorHAnsi" w:eastAsia="Times New Roman" w:hAnsiTheme="majorHAnsi" w:cs="Arial"/>
          <w:color w:val="222222"/>
          <w:sz w:val="24"/>
          <w:szCs w:val="24"/>
        </w:rPr>
        <w:br/>
      </w:r>
    </w:p>
    <w:p w:rsidR="00BD28DB" w:rsidRPr="00BD28DB" w:rsidRDefault="00BD28DB" w:rsidP="00BD28DB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asciiTheme="majorHAnsi" w:eastAsia="Times New Roman" w:hAnsiTheme="majorHAnsi" w:cs="Arial"/>
          <w:color w:val="222222"/>
          <w:sz w:val="24"/>
          <w:szCs w:val="24"/>
        </w:rPr>
      </w:pPr>
      <w:r>
        <w:rPr>
          <w:rFonts w:asciiTheme="majorHAnsi" w:eastAsia="Times New Roman" w:hAnsiTheme="majorHAnsi" w:cs="Arial"/>
          <w:color w:val="222222"/>
          <w:sz w:val="24"/>
          <w:szCs w:val="24"/>
        </w:rPr>
        <w:t>Other</w:t>
      </w:r>
      <w:r>
        <w:rPr>
          <w:rFonts w:asciiTheme="majorHAnsi" w:eastAsia="Times New Roman" w:hAnsiTheme="majorHAnsi" w:cs="Arial"/>
          <w:color w:val="222222"/>
          <w:sz w:val="24"/>
          <w:szCs w:val="24"/>
        </w:rPr>
        <w:br/>
      </w:r>
    </w:p>
    <w:p w:rsidR="00BD28DB" w:rsidRPr="00BD28DB" w:rsidRDefault="00BD28DB" w:rsidP="00BD28DB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asciiTheme="majorHAnsi" w:eastAsia="Times New Roman" w:hAnsiTheme="majorHAnsi" w:cs="Arial"/>
          <w:color w:val="222222"/>
          <w:sz w:val="24"/>
          <w:szCs w:val="24"/>
        </w:rPr>
      </w:pPr>
      <w:r>
        <w:rPr>
          <w:rFonts w:asciiTheme="majorHAnsi" w:eastAsia="Times New Roman" w:hAnsiTheme="majorHAnsi" w:cs="Arial"/>
          <w:color w:val="222222"/>
          <w:sz w:val="24"/>
          <w:szCs w:val="24"/>
        </w:rPr>
        <w:t>A</w:t>
      </w:r>
      <w:r w:rsidRPr="00BD28DB">
        <w:rPr>
          <w:rFonts w:asciiTheme="majorHAnsi" w:eastAsia="Times New Roman" w:hAnsiTheme="majorHAnsi" w:cs="Arial"/>
          <w:color w:val="222222"/>
          <w:sz w:val="24"/>
          <w:szCs w:val="24"/>
        </w:rPr>
        <w:t>djourn</w:t>
      </w:r>
    </w:p>
    <w:sectPr w:rsidR="00BD28DB" w:rsidRPr="00BD28DB" w:rsidSect="00DB5229">
      <w:pgSz w:w="12240" w:h="15840"/>
      <w:pgMar w:top="1440" w:right="1440" w:bottom="1440" w:left="18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1174C"/>
    <w:multiLevelType w:val="hybridMultilevel"/>
    <w:tmpl w:val="AAF06C52"/>
    <w:lvl w:ilvl="0" w:tplc="08EEF2CE">
      <w:start w:val="1"/>
      <w:numFmt w:val="upperRoman"/>
      <w:lvlText w:val="%1."/>
      <w:lvlJc w:val="right"/>
      <w:pPr>
        <w:ind w:left="720" w:hanging="360"/>
      </w:pPr>
      <w:rPr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BB5"/>
    <w:rsid w:val="00060D4B"/>
    <w:rsid w:val="000B0571"/>
    <w:rsid w:val="000E2F13"/>
    <w:rsid w:val="001A6BB5"/>
    <w:rsid w:val="001B4C0C"/>
    <w:rsid w:val="00292CDC"/>
    <w:rsid w:val="002F2E9A"/>
    <w:rsid w:val="00311D75"/>
    <w:rsid w:val="003309E0"/>
    <w:rsid w:val="00330B88"/>
    <w:rsid w:val="00345AAF"/>
    <w:rsid w:val="0036280E"/>
    <w:rsid w:val="0037267B"/>
    <w:rsid w:val="003B3B8E"/>
    <w:rsid w:val="003F274B"/>
    <w:rsid w:val="00411B76"/>
    <w:rsid w:val="00435827"/>
    <w:rsid w:val="00441A60"/>
    <w:rsid w:val="00471470"/>
    <w:rsid w:val="004A5FA2"/>
    <w:rsid w:val="004B4F6F"/>
    <w:rsid w:val="004D6F2B"/>
    <w:rsid w:val="004E5F84"/>
    <w:rsid w:val="0052005F"/>
    <w:rsid w:val="005533C3"/>
    <w:rsid w:val="005767E4"/>
    <w:rsid w:val="005A2EF4"/>
    <w:rsid w:val="00656097"/>
    <w:rsid w:val="00667BA8"/>
    <w:rsid w:val="006F179F"/>
    <w:rsid w:val="006F3A24"/>
    <w:rsid w:val="00735BFD"/>
    <w:rsid w:val="0076655F"/>
    <w:rsid w:val="0079651F"/>
    <w:rsid w:val="008042C8"/>
    <w:rsid w:val="00834D4F"/>
    <w:rsid w:val="00841E1F"/>
    <w:rsid w:val="008C3D44"/>
    <w:rsid w:val="008E13B2"/>
    <w:rsid w:val="008F78E6"/>
    <w:rsid w:val="009058A6"/>
    <w:rsid w:val="00913D28"/>
    <w:rsid w:val="00920271"/>
    <w:rsid w:val="00920AA5"/>
    <w:rsid w:val="0093383B"/>
    <w:rsid w:val="0093579A"/>
    <w:rsid w:val="009424B4"/>
    <w:rsid w:val="0096486F"/>
    <w:rsid w:val="009C123C"/>
    <w:rsid w:val="00A237F8"/>
    <w:rsid w:val="00A253C9"/>
    <w:rsid w:val="00A31029"/>
    <w:rsid w:val="00A43076"/>
    <w:rsid w:val="00AC1AE8"/>
    <w:rsid w:val="00AE5CFF"/>
    <w:rsid w:val="00B03F6A"/>
    <w:rsid w:val="00B35C63"/>
    <w:rsid w:val="00B61137"/>
    <w:rsid w:val="00B6427C"/>
    <w:rsid w:val="00B702B3"/>
    <w:rsid w:val="00B734AE"/>
    <w:rsid w:val="00B853A4"/>
    <w:rsid w:val="00BD28DB"/>
    <w:rsid w:val="00BF7F6E"/>
    <w:rsid w:val="00C00C59"/>
    <w:rsid w:val="00C15E41"/>
    <w:rsid w:val="00C55FF8"/>
    <w:rsid w:val="00C84A00"/>
    <w:rsid w:val="00CB3724"/>
    <w:rsid w:val="00CB711E"/>
    <w:rsid w:val="00CC2EE3"/>
    <w:rsid w:val="00CE09E4"/>
    <w:rsid w:val="00D019F7"/>
    <w:rsid w:val="00D11747"/>
    <w:rsid w:val="00D349A4"/>
    <w:rsid w:val="00D37A1D"/>
    <w:rsid w:val="00DB5229"/>
    <w:rsid w:val="00DF7EB1"/>
    <w:rsid w:val="00E268A2"/>
    <w:rsid w:val="00E71DBD"/>
    <w:rsid w:val="00E868B8"/>
    <w:rsid w:val="00E877F2"/>
    <w:rsid w:val="00EB4FFC"/>
    <w:rsid w:val="00ED5B2E"/>
    <w:rsid w:val="00ED6678"/>
    <w:rsid w:val="00F647B4"/>
    <w:rsid w:val="00F85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6B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655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55F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441A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6B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655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55F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441A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75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3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4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6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2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5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8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6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4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1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32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8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7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2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Stonington Public Schools</Company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de Oliveira</dc:creator>
  <cp:lastModifiedBy>Ana de Oliveira</cp:lastModifiedBy>
  <cp:revision>4</cp:revision>
  <cp:lastPrinted>2015-11-10T13:47:00Z</cp:lastPrinted>
  <dcterms:created xsi:type="dcterms:W3CDTF">2015-12-09T14:06:00Z</dcterms:created>
  <dcterms:modified xsi:type="dcterms:W3CDTF">2015-12-09T17:27:00Z</dcterms:modified>
</cp:coreProperties>
</file>