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1F8" w:rsidRDefault="006C341E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left:0;text-align:left;margin-left:328.05pt;margin-top:6.35pt;width:153pt;height:36pt;z-index:251658240">
            <v:textbox>
              <w:txbxContent>
                <w:p w:rsidR="006B71F8" w:rsidRDefault="006B71F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online version of this procedure is official.  Therefore, all printed versions of this document are unofficial copies.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 xml:space="preserve">SCOPE:  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procedure discusses the process used to </w:t>
      </w:r>
      <w:r w:rsidR="007729A2">
        <w:rPr>
          <w:rFonts w:ascii="Arial" w:hAnsi="Arial"/>
        </w:rPr>
        <w:t xml:space="preserve">develop the annual budget </w:t>
      </w:r>
      <w:r>
        <w:rPr>
          <w:rFonts w:ascii="Arial" w:hAnsi="Arial"/>
        </w:rPr>
        <w:t xml:space="preserve">for </w:t>
      </w:r>
      <w:r w:rsidR="00C00F6D">
        <w:rPr>
          <w:rFonts w:ascii="Arial" w:hAnsi="Arial"/>
        </w:rPr>
        <w:t>Saint Louis Public Schools</w:t>
      </w:r>
      <w:r>
        <w:rPr>
          <w:rFonts w:ascii="Arial" w:hAnsi="Arial"/>
        </w:rPr>
        <w:t>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Budget </w:t>
      </w:r>
      <w:r w:rsidR="00F67FED">
        <w:rPr>
          <w:rFonts w:ascii="Arial" w:hAnsi="Arial"/>
        </w:rPr>
        <w:t>Analyst</w:t>
      </w:r>
    </w:p>
    <w:p w:rsidR="006B71F8" w:rsidRDefault="006C341E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 id="_x0000_s1154" type="#_x0000_t202" style="position:absolute;left:0;text-align:left;margin-left:220.05pt;margin-top:.45pt;width:261pt;height:27pt;z-index:251657216" stroked="f">
            <v:textbox>
              <w:txbxContent>
                <w:p w:rsidR="006B71F8" w:rsidRDefault="006B71F8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______________________________________     _____________________</w:t>
                  </w:r>
                </w:p>
                <w:p w:rsidR="006B71F8" w:rsidRDefault="006B71F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Signature                                                          Date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>APPROVAL AUTHORITY:</w:t>
      </w:r>
    </w:p>
    <w:p w:rsidR="006B71F8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Budget Director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6B71F8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Saint Louis Public Schools</w:t>
      </w:r>
    </w:p>
    <w:p w:rsidR="007729A2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SAP – Information system used by SLPS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PROCEDURE:</w:t>
      </w:r>
    </w:p>
    <w:p w:rsidR="00AD331A" w:rsidRDefault="007729A2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Establish a calendar for timelines to develop the annual budget.</w:t>
      </w:r>
      <w:r w:rsidR="00AD331A">
        <w:rPr>
          <w:rFonts w:ascii="Arial" w:hAnsi="Arial"/>
        </w:rPr>
        <w:t xml:space="preserve"> </w:t>
      </w:r>
    </w:p>
    <w:p w:rsidR="007729A2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Receive all of </w:t>
      </w:r>
      <w:r w:rsidR="00AD331A">
        <w:rPr>
          <w:rFonts w:ascii="Arial" w:hAnsi="Arial"/>
        </w:rPr>
        <w:t>SLPS’ major initiatives; Board approved and recurring.</w:t>
      </w:r>
    </w:p>
    <w:p w:rsidR="00AD331A" w:rsidRDefault="001B243B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Schedule</w:t>
      </w:r>
      <w:r w:rsidR="00AD331A">
        <w:rPr>
          <w:rFonts w:ascii="Arial" w:hAnsi="Arial"/>
        </w:rPr>
        <w:t xml:space="preserve"> budget meetings to gather information from areas to include in the budget. </w:t>
      </w:r>
    </w:p>
    <w:p w:rsidR="00AD331A" w:rsidRDefault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Distribute worksheets with prior year expenditures and budget.</w:t>
      </w:r>
    </w:p>
    <w:p w:rsidR="00AD331A" w:rsidRDefault="00AD331A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Receive site worksheet</w:t>
      </w:r>
      <w:r w:rsidR="0061544D">
        <w:rPr>
          <w:rFonts w:ascii="Arial" w:hAnsi="Arial"/>
        </w:rPr>
        <w:t xml:space="preserve"> via email</w:t>
      </w:r>
      <w:r>
        <w:rPr>
          <w:rFonts w:ascii="Arial" w:hAnsi="Arial"/>
        </w:rPr>
        <w:t xml:space="preserve">. </w:t>
      </w:r>
    </w:p>
    <w:p w:rsidR="00D0299E" w:rsidRDefault="001B243B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Communicate</w:t>
      </w:r>
      <w:r w:rsidR="00AD331A">
        <w:rPr>
          <w:rFonts w:ascii="Arial" w:hAnsi="Arial"/>
        </w:rPr>
        <w:t xml:space="preserve"> with areas to verify </w:t>
      </w:r>
      <w:r w:rsidR="00307721">
        <w:rPr>
          <w:rFonts w:ascii="Arial" w:hAnsi="Arial"/>
        </w:rPr>
        <w:t xml:space="preserve">numbers for </w:t>
      </w:r>
      <w:r w:rsidR="00D0299E">
        <w:rPr>
          <w:rFonts w:ascii="Arial" w:hAnsi="Arial"/>
        </w:rPr>
        <w:t>accuracy and completeness.</w:t>
      </w:r>
    </w:p>
    <w:p w:rsidR="00AD331A" w:rsidRDefault="00D0299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</w:t>
      </w:r>
      <w:r w:rsidR="00AD331A">
        <w:rPr>
          <w:rFonts w:ascii="Arial" w:hAnsi="Arial"/>
        </w:rPr>
        <w:t>onsolidate and compile all numbers.</w:t>
      </w:r>
    </w:p>
    <w:p w:rsidR="00307721" w:rsidRDefault="00307721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After all internal reviews, the proposed budget is presented to the Superintendent and Cabinet.</w:t>
      </w:r>
    </w:p>
    <w:p w:rsidR="00307721" w:rsidRDefault="00307721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If the Superintendent approves the proposed budget, it is presented to the Board of Education. </w:t>
      </w:r>
      <w:r w:rsidR="006C341E">
        <w:rPr>
          <w:rFonts w:ascii="Arial" w:hAnsi="Arial"/>
        </w:rPr>
        <w:t xml:space="preserve"> </w:t>
      </w:r>
      <w:bookmarkStart w:id="0" w:name="_GoBack"/>
      <w:bookmarkEnd w:id="0"/>
      <w:r>
        <w:rPr>
          <w:rFonts w:ascii="Arial" w:hAnsi="Arial"/>
        </w:rPr>
        <w:t>If disapproved, go back to 5.6 above.</w:t>
      </w:r>
    </w:p>
    <w:p w:rsidR="00307721" w:rsidRDefault="00307721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If the Board of Education approves the proposed budget, it is presented to the public on three (3) different occasions.</w:t>
      </w:r>
      <w:r w:rsidR="006C341E">
        <w:rPr>
          <w:rFonts w:ascii="Arial" w:hAnsi="Arial"/>
        </w:rPr>
        <w:t xml:space="preserve"> </w:t>
      </w:r>
      <w:r>
        <w:rPr>
          <w:rFonts w:ascii="Arial" w:hAnsi="Arial"/>
        </w:rPr>
        <w:t xml:space="preserve"> If disapproved, go back to 5.6 above</w:t>
      </w:r>
      <w:r w:rsidR="00274792">
        <w:rPr>
          <w:rFonts w:ascii="Arial" w:hAnsi="Arial"/>
        </w:rPr>
        <w:t>.</w:t>
      </w:r>
    </w:p>
    <w:p w:rsidR="00274792" w:rsidRDefault="0027479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Once the proposed budget has been approved and presented to the public, it is adopted and moved in SAP to version zero (0).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274792" w:rsidRDefault="0027479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Budget calendar</w:t>
      </w:r>
    </w:p>
    <w:p w:rsidR="006B71F8" w:rsidRDefault="0027479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Board approved major initiatives</w:t>
      </w:r>
    </w:p>
    <w:p w:rsidR="00274792" w:rsidRDefault="0027479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Site worksheets</w:t>
      </w:r>
    </w:p>
    <w:p w:rsidR="00274792" w:rsidRDefault="0027479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Proposed Budget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67"/>
        <w:gridCol w:w="1768"/>
        <w:gridCol w:w="1767"/>
        <w:gridCol w:w="1768"/>
        <w:gridCol w:w="1768"/>
      </w:tblGrid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lastRenderedPageBreak/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>
        <w:tc>
          <w:tcPr>
            <w:tcW w:w="1767" w:type="dxa"/>
          </w:tcPr>
          <w:p w:rsidR="006B71F8" w:rsidRDefault="002747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Major Initiatives</w:t>
            </w:r>
          </w:p>
        </w:tc>
        <w:tc>
          <w:tcPr>
            <w:tcW w:w="1768" w:type="dxa"/>
          </w:tcPr>
          <w:p w:rsidR="006B71F8" w:rsidRDefault="002747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File Cabinet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2747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Discard as desired</w:t>
            </w:r>
          </w:p>
        </w:tc>
        <w:tc>
          <w:tcPr>
            <w:tcW w:w="1768" w:type="dxa"/>
          </w:tcPr>
          <w:p w:rsidR="006B71F8" w:rsidRDefault="002747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Secured Building</w:t>
            </w:r>
          </w:p>
        </w:tc>
      </w:tr>
      <w:tr w:rsidR="006B71F8">
        <w:tc>
          <w:tcPr>
            <w:tcW w:w="1767" w:type="dxa"/>
          </w:tcPr>
          <w:p w:rsidR="006B71F8" w:rsidRDefault="002747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Adopted Budget</w:t>
            </w:r>
          </w:p>
        </w:tc>
        <w:tc>
          <w:tcPr>
            <w:tcW w:w="1768" w:type="dxa"/>
          </w:tcPr>
          <w:p w:rsidR="006B71F8" w:rsidRDefault="001B243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Budget</w:t>
            </w:r>
            <w:r w:rsidR="0061544D">
              <w:rPr>
                <w:rFonts w:ascii="Arial" w:hAnsi="Arial"/>
              </w:rPr>
              <w:t xml:space="preserve"> Drive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2747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Discard as desired</w:t>
            </w:r>
          </w:p>
        </w:tc>
        <w:tc>
          <w:tcPr>
            <w:tcW w:w="1768" w:type="dxa"/>
          </w:tcPr>
          <w:p w:rsidR="006B71F8" w:rsidRDefault="001B243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 Internal Network</w:t>
            </w: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78"/>
        <w:gridCol w:w="810"/>
        <w:gridCol w:w="6750"/>
      </w:tblGrid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>
        <w:tc>
          <w:tcPr>
            <w:tcW w:w="1278" w:type="dxa"/>
          </w:tcPr>
          <w:p w:rsidR="006B71F8" w:rsidRDefault="00F24A6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05/07/09</w:t>
            </w:r>
          </w:p>
          <w:p w:rsidR="00F24A62" w:rsidRDefault="000273B5" w:rsidP="00A003A7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06/1</w:t>
            </w:r>
            <w:r w:rsidR="00A003A7">
              <w:rPr>
                <w:rFonts w:ascii="Arial" w:hAnsi="Arial"/>
              </w:rPr>
              <w:t>3</w:t>
            </w:r>
            <w:r>
              <w:rPr>
                <w:rFonts w:ascii="Arial" w:hAnsi="Arial"/>
              </w:rPr>
              <w:t>/12</w:t>
            </w:r>
          </w:p>
        </w:tc>
        <w:tc>
          <w:tcPr>
            <w:tcW w:w="810" w:type="dxa"/>
          </w:tcPr>
          <w:p w:rsidR="000273B5" w:rsidRDefault="00274792" w:rsidP="000273B5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  <w:p w:rsidR="006B71F8" w:rsidRPr="000273B5" w:rsidRDefault="000273B5" w:rsidP="000273B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</w:t>
            </w:r>
          </w:p>
        </w:tc>
        <w:tc>
          <w:tcPr>
            <w:tcW w:w="6750" w:type="dxa"/>
          </w:tcPr>
          <w:p w:rsidR="006B71F8" w:rsidRDefault="002747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Initial Release</w:t>
            </w:r>
          </w:p>
          <w:p w:rsidR="000273B5" w:rsidRDefault="000273B5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  <w:r w:rsidRPr="000273B5">
              <w:rPr>
                <w:rFonts w:ascii="Arial" w:hAnsi="Arial"/>
                <w:vertAlign w:val="superscript"/>
              </w:rPr>
              <w:t>st</w:t>
            </w:r>
            <w:r>
              <w:rPr>
                <w:rFonts w:ascii="Arial" w:hAnsi="Arial"/>
              </w:rPr>
              <w:t xml:space="preserve"> Revision</w:t>
            </w:r>
          </w:p>
          <w:p w:rsidR="000273B5" w:rsidRDefault="000273B5">
            <w:pPr>
              <w:spacing w:after="120"/>
              <w:rPr>
                <w:rFonts w:ascii="Arial" w:hAnsi="Arial"/>
              </w:rPr>
            </w:pPr>
          </w:p>
        </w:tc>
      </w:tr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366A0E">
      <w:headerReference w:type="default" r:id="rId8"/>
      <w:footerReference w:type="default" r:id="rId9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363" w:rsidRDefault="00616363">
      <w:r>
        <w:separator/>
      </w:r>
    </w:p>
  </w:endnote>
  <w:endnote w:type="continuationSeparator" w:id="0">
    <w:p w:rsidR="00616363" w:rsidRDefault="00616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1F8" w:rsidRDefault="006B71F8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6B71F8" w:rsidRDefault="006B71F8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 xml:space="preserve">Date:  </w:t>
    </w:r>
    <w:r w:rsidR="00E977E9">
      <w:rPr>
        <w:sz w:val="20"/>
      </w:rPr>
      <w:t>06/1</w:t>
    </w:r>
    <w:r w:rsidR="00A003A7">
      <w:rPr>
        <w:sz w:val="20"/>
      </w:rPr>
      <w:t>3</w:t>
    </w:r>
    <w:r w:rsidR="00E977E9">
      <w:rPr>
        <w:sz w:val="20"/>
      </w:rPr>
      <w:t>/12</w:t>
    </w:r>
    <w:r w:rsidR="00AC6DD2">
      <w:rPr>
        <w:sz w:val="20"/>
      </w:rPr>
      <w:t xml:space="preserve">; </w:t>
    </w:r>
    <w:r>
      <w:rPr>
        <w:sz w:val="20"/>
      </w:rPr>
      <w:t xml:space="preserve">Rev. </w:t>
    </w:r>
    <w:r w:rsidR="00E977E9">
      <w:rPr>
        <w:sz w:val="20"/>
      </w:rPr>
      <w:t>B</w:t>
    </w:r>
    <w:r>
      <w:rPr>
        <w:sz w:val="20"/>
      </w:rPr>
      <w:tab/>
    </w:r>
    <w:r w:rsidR="000637DE">
      <w:rPr>
        <w:sz w:val="20"/>
      </w:rPr>
      <w:t>BUD-P</w:t>
    </w:r>
    <w:r>
      <w:rPr>
        <w:sz w:val="20"/>
      </w:rPr>
      <w:t>001</w:t>
    </w:r>
    <w:r>
      <w:rPr>
        <w:sz w:val="20"/>
      </w:rPr>
      <w:tab/>
      <w:t xml:space="preserve">Page </w:t>
    </w:r>
    <w:r w:rsidR="00A3045C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 w:rsidR="00A3045C">
      <w:rPr>
        <w:rStyle w:val="PageNumber"/>
        <w:sz w:val="20"/>
      </w:rPr>
      <w:fldChar w:fldCharType="separate"/>
    </w:r>
    <w:r w:rsidR="006C341E">
      <w:rPr>
        <w:rStyle w:val="PageNumber"/>
        <w:noProof/>
        <w:sz w:val="20"/>
      </w:rPr>
      <w:t>1</w:t>
    </w:r>
    <w:r w:rsidR="00A3045C">
      <w:rPr>
        <w:rStyle w:val="PageNumber"/>
        <w:sz w:val="20"/>
      </w:rPr>
      <w:fldChar w:fldCharType="end"/>
    </w:r>
    <w:r>
      <w:rPr>
        <w:sz w:val="20"/>
      </w:rPr>
      <w:t xml:space="preserve"> of </w:t>
    </w:r>
    <w:r w:rsidR="00A3045C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 w:rsidR="00A3045C">
      <w:rPr>
        <w:rStyle w:val="PageNumber"/>
        <w:sz w:val="20"/>
      </w:rPr>
      <w:fldChar w:fldCharType="separate"/>
    </w:r>
    <w:r w:rsidR="006C341E">
      <w:rPr>
        <w:rStyle w:val="PageNumber"/>
        <w:noProof/>
        <w:sz w:val="20"/>
      </w:rPr>
      <w:t>2</w:t>
    </w:r>
    <w:r w:rsidR="00A3045C"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363" w:rsidRDefault="00616363">
      <w:r>
        <w:separator/>
      </w:r>
    </w:p>
  </w:footnote>
  <w:footnote w:type="continuationSeparator" w:id="0">
    <w:p w:rsidR="00616363" w:rsidRDefault="006163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1F8" w:rsidRDefault="006C341E" w:rsidP="00B86001">
    <w:pPr>
      <w:pStyle w:val="Header"/>
      <w:rPr>
        <w:rFonts w:ascii="Arial Black" w:hAnsi="Arial Black"/>
        <w:sz w:val="24"/>
      </w:rPr>
    </w:pPr>
    <w:r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6B71F8" w:rsidRDefault="000637DE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DEVELOP ANNUAL BUDGET</w:t>
    </w:r>
    <w:r w:rsidR="006B71F8">
      <w:rPr>
        <w:rFonts w:ascii="Arial Black" w:hAnsi="Arial Black"/>
        <w:sz w:val="24"/>
      </w:rPr>
      <w:t xml:space="preserve"> (</w:t>
    </w:r>
    <w:r>
      <w:rPr>
        <w:rFonts w:ascii="Arial Black" w:hAnsi="Arial Black"/>
        <w:sz w:val="24"/>
      </w:rPr>
      <w:t>BUD</w:t>
    </w:r>
    <w:r w:rsidR="006B71F8">
      <w:rPr>
        <w:rFonts w:ascii="Arial Black" w:hAnsi="Arial Black"/>
        <w:sz w:val="24"/>
      </w:rPr>
      <w:t>-</w:t>
    </w:r>
    <w:r w:rsidR="00B86001">
      <w:rPr>
        <w:rFonts w:ascii="Arial Black" w:hAnsi="Arial Black"/>
        <w:sz w:val="24"/>
      </w:rPr>
      <w:t>P001</w:t>
    </w:r>
    <w:r w:rsidR="006B71F8">
      <w:rPr>
        <w:rFonts w:ascii="Arial Black" w:hAnsi="Arial Black"/>
        <w:sz w:val="24"/>
      </w:rPr>
      <w:t>)</w:t>
    </w:r>
  </w:p>
  <w:p w:rsidR="006B71F8" w:rsidRDefault="006B71F8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</w:t>
    </w:r>
    <w:r w:rsidR="00C00F6D">
      <w:rPr>
        <w:rFonts w:ascii="Arial" w:hAnsi="Arial"/>
      </w:rPr>
      <w:t>INT LOUIS PUBLIC SCHOOLS</w:t>
    </w:r>
  </w:p>
  <w:p w:rsidR="006B71F8" w:rsidRDefault="006C341E">
    <w:pPr>
      <w:pStyle w:val="Header"/>
      <w:jc w:val="center"/>
      <w:rPr>
        <w:rFonts w:ascii="Arial" w:hAnsi="Arial"/>
        <w:sz w:val="16"/>
      </w:rPr>
    </w:pPr>
    <w:r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B55B1"/>
    <w:multiLevelType w:val="multilevel"/>
    <w:tmpl w:val="716A50C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2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3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5C62"/>
    <w:rsid w:val="000273B5"/>
    <w:rsid w:val="000637DE"/>
    <w:rsid w:val="000F2270"/>
    <w:rsid w:val="001013AB"/>
    <w:rsid w:val="001B243B"/>
    <w:rsid w:val="00261EB5"/>
    <w:rsid w:val="00274792"/>
    <w:rsid w:val="00275114"/>
    <w:rsid w:val="00307721"/>
    <w:rsid w:val="00366A0E"/>
    <w:rsid w:val="004F7B27"/>
    <w:rsid w:val="0061544D"/>
    <w:rsid w:val="00616363"/>
    <w:rsid w:val="006B71F8"/>
    <w:rsid w:val="006C341E"/>
    <w:rsid w:val="00700240"/>
    <w:rsid w:val="0072638F"/>
    <w:rsid w:val="007729A2"/>
    <w:rsid w:val="0077381A"/>
    <w:rsid w:val="00775C62"/>
    <w:rsid w:val="00880BB3"/>
    <w:rsid w:val="008F40A2"/>
    <w:rsid w:val="00955A98"/>
    <w:rsid w:val="00A003A7"/>
    <w:rsid w:val="00A3045C"/>
    <w:rsid w:val="00AC6DD2"/>
    <w:rsid w:val="00AD331A"/>
    <w:rsid w:val="00B223BF"/>
    <w:rsid w:val="00B86001"/>
    <w:rsid w:val="00C00F6D"/>
    <w:rsid w:val="00C7598E"/>
    <w:rsid w:val="00D0299E"/>
    <w:rsid w:val="00D5739B"/>
    <w:rsid w:val="00D814BC"/>
    <w:rsid w:val="00E977E9"/>
    <w:rsid w:val="00F24A62"/>
    <w:rsid w:val="00F67FED"/>
    <w:rsid w:val="00FA635D"/>
    <w:rsid w:val="00FD6B4E"/>
    <w:rsid w:val="00FF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3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A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66A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66A0E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366A0E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366A0E"/>
  </w:style>
  <w:style w:type="paragraph" w:styleId="BalloonText">
    <w:name w:val="Balloon Text"/>
    <w:basedOn w:val="Normal"/>
    <w:link w:val="BalloonTextChar"/>
    <w:uiPriority w:val="99"/>
    <w:semiHidden/>
    <w:unhideWhenUsed/>
    <w:rsid w:val="00FD6B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B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Performance Solutions</dc:creator>
  <cp:keywords/>
  <cp:lastModifiedBy>ShaLonda Wickerson</cp:lastModifiedBy>
  <cp:revision>8</cp:revision>
  <cp:lastPrinted>2002-11-01T16:16:00Z</cp:lastPrinted>
  <dcterms:created xsi:type="dcterms:W3CDTF">2009-05-08T13:38:00Z</dcterms:created>
  <dcterms:modified xsi:type="dcterms:W3CDTF">2012-07-10T21:28:00Z</dcterms:modified>
</cp:coreProperties>
</file>