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2ED" w:rsidRDefault="004D12ED" w:rsidP="004D12ED">
      <w:pPr>
        <w:spacing w:before="1"/>
        <w:ind w:left="4952" w:right="2566" w:hanging="2366"/>
        <w:rPr>
          <w:b/>
          <w:sz w:val="34"/>
        </w:rPr>
      </w:pPr>
      <w:r>
        <w:rPr>
          <w:b/>
          <w:sz w:val="34"/>
        </w:rPr>
        <w:t xml:space="preserve">St. Louis Public Schools – Blended Learning Weekly/Bi-Weekly Planner </w:t>
      </w:r>
    </w:p>
    <w:p w:rsidR="004D12ED" w:rsidRDefault="004D12ED" w:rsidP="004D12ED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4D12ED" w:rsidTr="00CA0E6D">
        <w:trPr>
          <w:trHeight w:val="435"/>
        </w:trPr>
        <w:tc>
          <w:tcPr>
            <w:tcW w:w="1345" w:type="dxa"/>
            <w:shd w:val="clear" w:color="auto" w:fill="DEEAF6"/>
          </w:tcPr>
          <w:p w:rsidR="004D12ED" w:rsidRDefault="004D12ED" w:rsidP="00CA0E6D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</w:p>
        </w:tc>
        <w:tc>
          <w:tcPr>
            <w:tcW w:w="4051" w:type="dxa"/>
          </w:tcPr>
          <w:p w:rsidR="004D12ED" w:rsidRDefault="00DF7D46" w:rsidP="00CA0E6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GySgt Scott</w:t>
            </w:r>
          </w:p>
        </w:tc>
        <w:tc>
          <w:tcPr>
            <w:tcW w:w="1440" w:type="dxa"/>
            <w:shd w:val="clear" w:color="auto" w:fill="DEEAF6"/>
          </w:tcPr>
          <w:p w:rsidR="004D12ED" w:rsidRDefault="004D12ED" w:rsidP="00CA0E6D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:rsidR="004D12ED" w:rsidRDefault="00DF7D46" w:rsidP="00CA0E6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</w:t>
            </w:r>
            <w:r w:rsidR="004D12ED">
              <w:rPr>
                <w:rFonts w:ascii="Times New Roman"/>
                <w:sz w:val="18"/>
              </w:rPr>
              <w:t>-12</w:t>
            </w:r>
          </w:p>
        </w:tc>
        <w:tc>
          <w:tcPr>
            <w:tcW w:w="1439" w:type="dxa"/>
            <w:shd w:val="clear" w:color="auto" w:fill="DEEAF6"/>
          </w:tcPr>
          <w:p w:rsidR="004D12ED" w:rsidRDefault="004D12ED" w:rsidP="00CA0E6D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:rsidR="004D12ED" w:rsidRDefault="004D12ED" w:rsidP="00DF7D4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DF7D46">
              <w:rPr>
                <w:rFonts w:ascii="Times New Roman"/>
                <w:sz w:val="18"/>
              </w:rPr>
              <w:t>MCJROTC</w:t>
            </w:r>
          </w:p>
        </w:tc>
      </w:tr>
      <w:tr w:rsidR="004D12ED" w:rsidTr="00CA0E6D">
        <w:trPr>
          <w:trHeight w:val="430"/>
        </w:trPr>
        <w:tc>
          <w:tcPr>
            <w:tcW w:w="1345" w:type="dxa"/>
            <w:shd w:val="clear" w:color="auto" w:fill="DEEAF6"/>
          </w:tcPr>
          <w:p w:rsidR="004D12ED" w:rsidRDefault="004D12ED" w:rsidP="00CA0E6D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:rsidR="004D12ED" w:rsidRDefault="00DF7D46" w:rsidP="0055022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11.16-20</w:t>
            </w:r>
            <w:r w:rsidR="0055022F">
              <w:rPr>
                <w:rFonts w:ascii="Times New Roman"/>
                <w:sz w:val="18"/>
              </w:rPr>
              <w:t>.20</w:t>
            </w:r>
          </w:p>
        </w:tc>
        <w:tc>
          <w:tcPr>
            <w:tcW w:w="1440" w:type="dxa"/>
            <w:shd w:val="clear" w:color="auto" w:fill="DEEAF6"/>
          </w:tcPr>
          <w:p w:rsidR="004D12ED" w:rsidRDefault="004D12ED" w:rsidP="00CA0E6D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3329" w:type="dxa"/>
          </w:tcPr>
          <w:p w:rsidR="004D12ED" w:rsidRDefault="00DF7D46" w:rsidP="00CA0E6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Wear a</w:t>
            </w:r>
            <w:r w:rsidR="002E79AE">
              <w:rPr>
                <w:rFonts w:ascii="Times New Roman"/>
                <w:sz w:val="18"/>
              </w:rPr>
              <w:t>nd Care for Utility and Physical Training Uniform / Individual and Team Training</w:t>
            </w:r>
          </w:p>
        </w:tc>
        <w:tc>
          <w:tcPr>
            <w:tcW w:w="1439" w:type="dxa"/>
            <w:shd w:val="clear" w:color="auto" w:fill="DEEAF6"/>
          </w:tcPr>
          <w:p w:rsidR="004D12ED" w:rsidRDefault="004D12ED" w:rsidP="00CA0E6D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Link to Tracker</w:t>
            </w:r>
          </w:p>
        </w:tc>
        <w:tc>
          <w:tcPr>
            <w:tcW w:w="2795" w:type="dxa"/>
          </w:tcPr>
          <w:p w:rsidR="004D12ED" w:rsidRDefault="004D12ED" w:rsidP="00CA0E6D">
            <w:pPr>
              <w:pStyle w:val="TableParagraph"/>
              <w:spacing w:before="97"/>
              <w:ind w:left="110"/>
              <w:rPr>
                <w:sz w:val="20"/>
              </w:rPr>
            </w:pPr>
            <w:r>
              <w:rPr>
                <w:sz w:val="20"/>
              </w:rPr>
              <w:t>Coming Soon!</w:t>
            </w:r>
          </w:p>
        </w:tc>
      </w:tr>
    </w:tbl>
    <w:p w:rsidR="00A9204E" w:rsidRDefault="00A9204E"/>
    <w:tbl>
      <w:tblPr>
        <w:tblW w:w="14393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0"/>
        <w:gridCol w:w="2316"/>
        <w:gridCol w:w="3524"/>
        <w:gridCol w:w="3667"/>
        <w:gridCol w:w="2401"/>
        <w:gridCol w:w="1075"/>
      </w:tblGrid>
      <w:tr w:rsidR="004D12ED" w:rsidTr="00154248">
        <w:trPr>
          <w:trHeight w:val="275"/>
        </w:trPr>
        <w:tc>
          <w:tcPr>
            <w:tcW w:w="14393" w:type="dxa"/>
            <w:gridSpan w:val="6"/>
            <w:shd w:val="clear" w:color="auto" w:fill="D9D9D9"/>
          </w:tcPr>
          <w:p w:rsidR="004D12ED" w:rsidRDefault="004D12ED" w:rsidP="00CA0E6D">
            <w:pPr>
              <w:pStyle w:val="TableParagraph"/>
              <w:spacing w:line="255" w:lineRule="exact"/>
              <w:ind w:left="3642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Blended Learning Instructional Framework: Whole Group Instructional Plan</w:t>
            </w:r>
          </w:p>
        </w:tc>
      </w:tr>
      <w:tr w:rsidR="004D12ED" w:rsidTr="00154248">
        <w:trPr>
          <w:trHeight w:val="1245"/>
        </w:trPr>
        <w:tc>
          <w:tcPr>
            <w:tcW w:w="1410" w:type="dxa"/>
            <w:vMerge w:val="restart"/>
            <w:shd w:val="clear" w:color="auto" w:fill="DEEAF6"/>
          </w:tcPr>
          <w:p w:rsidR="004D12ED" w:rsidRDefault="004D12ED" w:rsidP="00CA0E6D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316" w:type="dxa"/>
            <w:vMerge w:val="restart"/>
            <w:shd w:val="clear" w:color="auto" w:fill="DEEAF6"/>
          </w:tcPr>
          <w:p w:rsidR="004D12ED" w:rsidRDefault="004D12ED" w:rsidP="00CA0E6D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</w:t>
            </w:r>
          </w:p>
          <w:p w:rsidR="004D12ED" w:rsidRPr="0014098B" w:rsidRDefault="004D12ED" w:rsidP="00CA0E6D">
            <w:pPr>
              <w:pStyle w:val="TableParagraph"/>
              <w:spacing w:before="1" w:line="235" w:lineRule="auto"/>
              <w:ind w:left="105" w:right="308"/>
              <w:rPr>
                <w:i/>
                <w:color w:val="44546A" w:themeColor="text2"/>
                <w:sz w:val="18"/>
              </w:rPr>
            </w:pPr>
            <w:r w:rsidRPr="004776E0">
              <w:rPr>
                <w:b/>
                <w:bCs/>
                <w:i/>
                <w:color w:val="44546A" w:themeColor="text2"/>
                <w:sz w:val="18"/>
              </w:rPr>
              <w:t>Learning targets</w:t>
            </w:r>
            <w:r w:rsidRPr="004776E0">
              <w:rPr>
                <w:i/>
                <w:color w:val="44546A" w:themeColor="text2"/>
                <w:sz w:val="18"/>
              </w:rPr>
              <w:t xml:space="preserve"> are </w:t>
            </w:r>
            <w:r>
              <w:rPr>
                <w:i/>
                <w:color w:val="44546A" w:themeColor="text2"/>
                <w:sz w:val="18"/>
              </w:rPr>
              <w:t xml:space="preserve">short term, student-friendly statements that clearly define what students should </w:t>
            </w:r>
            <w:r w:rsidRPr="004776E0">
              <w:rPr>
                <w:i/>
                <w:color w:val="44546A" w:themeColor="text2"/>
                <w:sz w:val="18"/>
              </w:rPr>
              <w:t>know and be able to do at the end of the lesson</w:t>
            </w:r>
            <w:r>
              <w:rPr>
                <w:i/>
                <w:color w:val="44546A" w:themeColor="text2"/>
                <w:sz w:val="18"/>
              </w:rPr>
              <w:t>.</w:t>
            </w:r>
          </w:p>
        </w:tc>
        <w:tc>
          <w:tcPr>
            <w:tcW w:w="71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:rsidR="004D12ED" w:rsidRDefault="004D12ED" w:rsidP="00CA0E6D">
            <w:pPr>
              <w:pStyle w:val="TableParagraph"/>
              <w:spacing w:before="2" w:line="227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Activities, Instruction &amp; Modeling</w:t>
            </w:r>
          </w:p>
          <w:p w:rsidR="004D12ED" w:rsidRDefault="004D12ED" w:rsidP="00CA0E6D">
            <w:pPr>
              <w:pStyle w:val="TableParagraph"/>
              <w:spacing w:before="2" w:line="200" w:lineRule="exact"/>
              <w:ind w:left="105" w:right="380"/>
              <w:rPr>
                <w:i/>
                <w:sz w:val="18"/>
              </w:rPr>
            </w:pPr>
            <w:r w:rsidRPr="0014098B">
              <w:rPr>
                <w:i/>
                <w:color w:val="44546A" w:themeColor="text2"/>
                <w:sz w:val="18"/>
              </w:rPr>
              <w:t>What do you need to explain, present, facilitate, or model?</w:t>
            </w:r>
            <w:r>
              <w:rPr>
                <w:i/>
                <w:color w:val="44546A" w:themeColor="text2"/>
                <w:sz w:val="18"/>
              </w:rPr>
              <w:t xml:space="preserve"> </w:t>
            </w:r>
            <w:r w:rsidRPr="0014098B">
              <w:rPr>
                <w:i/>
                <w:color w:val="44546A" w:themeColor="text2"/>
                <w:sz w:val="18"/>
              </w:rPr>
              <w:t>What instructional strategies will you use? What will students do to understand concepts or practice skills (practice, discussion, reflection, creation)?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Synchronous learning</w:t>
            </w:r>
            <w:r w:rsidRPr="006F15AC">
              <w:rPr>
                <w:i/>
                <w:color w:val="44546A" w:themeColor="text2"/>
                <w:sz w:val="18"/>
              </w:rPr>
              <w:t xml:space="preserve"> refers to a learning event in which a group of students are engaging in learning at the same time.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Asynchronous learning</w:t>
            </w:r>
            <w:r>
              <w:rPr>
                <w:i/>
                <w:color w:val="44546A" w:themeColor="text2"/>
                <w:sz w:val="18"/>
              </w:rPr>
              <w:t xml:space="preserve"> is instruction </w:t>
            </w:r>
            <w:r w:rsidRPr="006F15AC">
              <w:rPr>
                <w:i/>
                <w:color w:val="44546A" w:themeColor="text2"/>
                <w:sz w:val="18"/>
              </w:rPr>
              <w:t>and learning that do</w:t>
            </w:r>
            <w:r>
              <w:rPr>
                <w:i/>
                <w:color w:val="44546A" w:themeColor="text2"/>
                <w:sz w:val="18"/>
              </w:rPr>
              <w:t>es</w:t>
            </w:r>
            <w:r w:rsidRPr="006F15AC">
              <w:rPr>
                <w:i/>
                <w:color w:val="44546A" w:themeColor="text2"/>
                <w:sz w:val="18"/>
              </w:rPr>
              <w:t xml:space="preserve"> not occur in the</w:t>
            </w:r>
            <w:r>
              <w:rPr>
                <w:i/>
                <w:color w:val="44546A" w:themeColor="text2"/>
                <w:sz w:val="18"/>
              </w:rPr>
              <w:t xml:space="preserve"> same place or at the same time – usually independent.</w:t>
            </w:r>
          </w:p>
        </w:tc>
        <w:tc>
          <w:tcPr>
            <w:tcW w:w="2401" w:type="dxa"/>
            <w:vMerge w:val="restart"/>
            <w:shd w:val="clear" w:color="auto" w:fill="DEEAF6"/>
          </w:tcPr>
          <w:p w:rsidR="004D12ED" w:rsidRDefault="004D12ED" w:rsidP="00CA0E6D">
            <w:pPr>
              <w:pStyle w:val="TableParagraph"/>
              <w:spacing w:before="2"/>
              <w:ind w:left="105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Formative Assessment /Exit Slip</w:t>
            </w:r>
          </w:p>
          <w:p w:rsidR="004D12ED" w:rsidRDefault="004D12ED" w:rsidP="00CA0E6D">
            <w:pPr>
              <w:pStyle w:val="TableParagraph"/>
              <w:spacing w:before="6" w:line="235" w:lineRule="auto"/>
              <w:ind w:left="111" w:right="305"/>
              <w:rPr>
                <w:i/>
                <w:sz w:val="18"/>
              </w:rPr>
            </w:pPr>
            <w:r w:rsidRPr="00364A46">
              <w:rPr>
                <w:i/>
                <w:color w:val="002060"/>
                <w:sz w:val="18"/>
              </w:rPr>
              <w:t xml:space="preserve">How will students demonstrate their </w:t>
            </w:r>
            <w:r w:rsidRPr="00173765">
              <w:rPr>
                <w:b/>
                <w:i/>
                <w:color w:val="002060"/>
                <w:sz w:val="18"/>
              </w:rPr>
              <w:t xml:space="preserve">daily </w:t>
            </w:r>
            <w:r w:rsidRPr="00364A46">
              <w:rPr>
                <w:i/>
                <w:color w:val="002060"/>
                <w:sz w:val="18"/>
              </w:rPr>
              <w:t>learning? How will you know if they understand</w:t>
            </w:r>
            <w:r>
              <w:rPr>
                <w:i/>
                <w:color w:val="002060"/>
                <w:sz w:val="18"/>
              </w:rPr>
              <w:t xml:space="preserve"> </w:t>
            </w:r>
            <w:r w:rsidRPr="00364A46">
              <w:rPr>
                <w:i/>
                <w:color w:val="002060"/>
                <w:sz w:val="18"/>
              </w:rPr>
              <w:t>concepts or can apply skills? Please provide links</w:t>
            </w:r>
            <w:r>
              <w:rPr>
                <w:i/>
                <w:color w:val="002060"/>
                <w:sz w:val="18"/>
              </w:rPr>
              <w:t>.</w:t>
            </w:r>
          </w:p>
        </w:tc>
        <w:tc>
          <w:tcPr>
            <w:tcW w:w="1075" w:type="dxa"/>
            <w:vMerge w:val="restart"/>
            <w:shd w:val="clear" w:color="auto" w:fill="DEEAF6"/>
          </w:tcPr>
          <w:p w:rsidR="004D12ED" w:rsidRDefault="004D12ED" w:rsidP="00CA0E6D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4D12ED" w:rsidTr="00154248">
        <w:trPr>
          <w:trHeight w:val="210"/>
        </w:trPr>
        <w:tc>
          <w:tcPr>
            <w:tcW w:w="1410" w:type="dxa"/>
            <w:vMerge/>
            <w:shd w:val="clear" w:color="auto" w:fill="DEEAF6"/>
          </w:tcPr>
          <w:p w:rsidR="004D12ED" w:rsidRDefault="004D12ED" w:rsidP="00CA0E6D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16" w:type="dxa"/>
            <w:vMerge/>
            <w:shd w:val="clear" w:color="auto" w:fill="DEEAF6"/>
          </w:tcPr>
          <w:p w:rsidR="004D12ED" w:rsidRDefault="004D12ED" w:rsidP="00CA0E6D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24" w:type="dxa"/>
            <w:tcBorders>
              <w:top w:val="single" w:sz="4" w:space="0" w:color="auto"/>
            </w:tcBorders>
            <w:shd w:val="clear" w:color="auto" w:fill="DEEAF6"/>
          </w:tcPr>
          <w:p w:rsidR="004D12ED" w:rsidRDefault="004D12ED" w:rsidP="00CA0E6D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3667" w:type="dxa"/>
            <w:tcBorders>
              <w:top w:val="single" w:sz="4" w:space="0" w:color="auto"/>
            </w:tcBorders>
            <w:shd w:val="clear" w:color="auto" w:fill="DEEAF6"/>
          </w:tcPr>
          <w:p w:rsidR="004D12ED" w:rsidRPr="003E0757" w:rsidRDefault="004D12ED" w:rsidP="00CA0E6D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401" w:type="dxa"/>
            <w:vMerge/>
            <w:shd w:val="clear" w:color="auto" w:fill="DEEAF6"/>
          </w:tcPr>
          <w:p w:rsidR="004D12ED" w:rsidRDefault="004D12ED" w:rsidP="00CA0E6D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vMerge/>
            <w:shd w:val="clear" w:color="auto" w:fill="DEEAF6"/>
          </w:tcPr>
          <w:p w:rsidR="004D12ED" w:rsidRDefault="004D12ED" w:rsidP="00CA0E6D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4D12ED" w:rsidRPr="002E746D" w:rsidTr="00154248">
        <w:trPr>
          <w:trHeight w:val="460"/>
        </w:trPr>
        <w:tc>
          <w:tcPr>
            <w:tcW w:w="1410" w:type="dxa"/>
          </w:tcPr>
          <w:p w:rsidR="00213097" w:rsidRPr="002E746D" w:rsidRDefault="004D12ED" w:rsidP="00213097">
            <w:pPr>
              <w:pStyle w:val="TableParagraph"/>
              <w:spacing w:before="2" w:line="230" w:lineRule="atLeast"/>
              <w:ind w:right="59"/>
              <w:rPr>
                <w:rFonts w:asciiTheme="majorHAnsi" w:hAnsiTheme="majorHAnsi" w:cstheme="majorHAnsi"/>
                <w:b/>
                <w:sz w:val="20"/>
              </w:rPr>
            </w:pPr>
            <w:r w:rsidRPr="002E746D">
              <w:rPr>
                <w:rFonts w:asciiTheme="majorHAnsi" w:hAnsiTheme="majorHAnsi" w:cstheme="majorHAnsi"/>
                <w:b/>
                <w:sz w:val="20"/>
              </w:rPr>
              <w:t>11/</w:t>
            </w:r>
            <w:r w:rsidR="00E571D5">
              <w:rPr>
                <w:rFonts w:asciiTheme="majorHAnsi" w:hAnsiTheme="majorHAnsi" w:cstheme="majorHAnsi"/>
                <w:b/>
                <w:sz w:val="20"/>
              </w:rPr>
              <w:t>16</w:t>
            </w:r>
            <w:r w:rsidRPr="002E746D">
              <w:rPr>
                <w:rFonts w:asciiTheme="majorHAnsi" w:hAnsiTheme="majorHAnsi" w:cstheme="majorHAnsi"/>
                <w:b/>
                <w:sz w:val="20"/>
              </w:rPr>
              <w:t xml:space="preserve"> A Day</w:t>
            </w:r>
          </w:p>
          <w:p w:rsidR="004D12ED" w:rsidRPr="002E746D" w:rsidRDefault="00213097" w:rsidP="00213097">
            <w:pPr>
              <w:pStyle w:val="TableParagraph"/>
              <w:spacing w:before="2" w:line="230" w:lineRule="atLeast"/>
              <w:ind w:right="59"/>
              <w:rPr>
                <w:rFonts w:asciiTheme="majorHAnsi" w:hAnsiTheme="majorHAnsi" w:cstheme="majorHAnsi"/>
                <w:b/>
                <w:sz w:val="20"/>
              </w:rPr>
            </w:pPr>
            <w:r>
              <w:rPr>
                <w:rFonts w:asciiTheme="majorHAnsi" w:hAnsiTheme="majorHAnsi" w:cstheme="majorHAnsi"/>
                <w:b/>
                <w:sz w:val="20"/>
              </w:rPr>
              <w:t>Quiz / Reading Assignment</w:t>
            </w:r>
          </w:p>
        </w:tc>
        <w:tc>
          <w:tcPr>
            <w:tcW w:w="2316" w:type="dxa"/>
          </w:tcPr>
          <w:p w:rsidR="004D12ED" w:rsidRDefault="002E79AE" w:rsidP="00CA0E6D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Assess what students have learned from Marine Discipline and Introduction to MCJROTC Uniforms</w:t>
            </w:r>
          </w:p>
          <w:p w:rsidR="008C30FF" w:rsidRPr="008C30FF" w:rsidRDefault="008C30FF" w:rsidP="00CA0E6D">
            <w:pPr>
              <w:pStyle w:val="TableParagraph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524" w:type="dxa"/>
          </w:tcPr>
          <w:p w:rsidR="004D12ED" w:rsidRPr="002E746D" w:rsidRDefault="004D12ED" w:rsidP="004D12ED">
            <w:pPr>
              <w:pStyle w:val="TableParagraph"/>
              <w:numPr>
                <w:ilvl w:val="0"/>
                <w:numId w:val="24"/>
              </w:numPr>
              <w:rPr>
                <w:rFonts w:asciiTheme="majorHAnsi" w:hAnsiTheme="majorHAnsi" w:cstheme="majorHAnsi"/>
                <w:sz w:val="18"/>
              </w:rPr>
            </w:pPr>
            <w:r w:rsidRPr="002E746D">
              <w:rPr>
                <w:rFonts w:asciiTheme="majorHAnsi" w:hAnsiTheme="majorHAnsi" w:cstheme="majorHAnsi"/>
                <w:sz w:val="18"/>
              </w:rPr>
              <w:t xml:space="preserve">Do Now: </w:t>
            </w:r>
            <w:r w:rsidR="008C30FF">
              <w:rPr>
                <w:rFonts w:asciiTheme="majorHAnsi" w:hAnsiTheme="majorHAnsi" w:cstheme="majorHAnsi"/>
                <w:sz w:val="18"/>
              </w:rPr>
              <w:t>Prepare for quiz</w:t>
            </w:r>
          </w:p>
          <w:p w:rsidR="004D12ED" w:rsidRPr="002E746D" w:rsidRDefault="004D12ED" w:rsidP="004D12ED">
            <w:pPr>
              <w:pStyle w:val="TableParagraph"/>
              <w:numPr>
                <w:ilvl w:val="0"/>
                <w:numId w:val="24"/>
              </w:numPr>
              <w:rPr>
                <w:rFonts w:asciiTheme="majorHAnsi" w:hAnsiTheme="majorHAnsi" w:cstheme="majorHAnsi"/>
                <w:sz w:val="18"/>
              </w:rPr>
            </w:pPr>
            <w:r w:rsidRPr="002E746D">
              <w:rPr>
                <w:rFonts w:asciiTheme="majorHAnsi" w:hAnsiTheme="majorHAnsi" w:cstheme="majorHAnsi"/>
                <w:sz w:val="18"/>
              </w:rPr>
              <w:t xml:space="preserve">Introduce </w:t>
            </w:r>
            <w:r w:rsidR="008C30FF">
              <w:rPr>
                <w:rFonts w:asciiTheme="majorHAnsi" w:hAnsiTheme="majorHAnsi" w:cstheme="majorHAnsi"/>
                <w:sz w:val="18"/>
              </w:rPr>
              <w:t>Wednesday’s</w:t>
            </w:r>
            <w:r w:rsidRPr="002E746D">
              <w:rPr>
                <w:rFonts w:asciiTheme="majorHAnsi" w:hAnsiTheme="majorHAnsi" w:cstheme="majorHAnsi"/>
                <w:sz w:val="18"/>
              </w:rPr>
              <w:t xml:space="preserve"> </w:t>
            </w:r>
            <w:r w:rsidR="00DF7D46">
              <w:rPr>
                <w:rFonts w:asciiTheme="majorHAnsi" w:hAnsiTheme="majorHAnsi" w:cstheme="majorHAnsi"/>
                <w:sz w:val="18"/>
              </w:rPr>
              <w:t xml:space="preserve">Lesson </w:t>
            </w:r>
          </w:p>
          <w:p w:rsidR="004D12ED" w:rsidRPr="002E746D" w:rsidRDefault="008C30FF" w:rsidP="004D12ED">
            <w:pPr>
              <w:pStyle w:val="TableParagraph"/>
              <w:numPr>
                <w:ilvl w:val="0"/>
                <w:numId w:val="24"/>
              </w:numPr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Discuss quiz grades after completion</w:t>
            </w:r>
          </w:p>
          <w:p w:rsidR="004D12ED" w:rsidRPr="002E746D" w:rsidRDefault="008C30FF" w:rsidP="004D12ED">
            <w:pPr>
              <w:pStyle w:val="TableParagraph"/>
              <w:numPr>
                <w:ilvl w:val="0"/>
                <w:numId w:val="24"/>
              </w:numPr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Give guidance on reading assignment</w:t>
            </w:r>
          </w:p>
        </w:tc>
        <w:tc>
          <w:tcPr>
            <w:tcW w:w="3667" w:type="dxa"/>
          </w:tcPr>
          <w:p w:rsidR="004D12ED" w:rsidRPr="002E746D" w:rsidRDefault="008C30FF" w:rsidP="004D12ED">
            <w:pPr>
              <w:pStyle w:val="TableParagraph"/>
              <w:numPr>
                <w:ilvl w:val="0"/>
                <w:numId w:val="24"/>
              </w:numPr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Read and take notes for Wednesday’s lesson</w:t>
            </w:r>
          </w:p>
        </w:tc>
        <w:tc>
          <w:tcPr>
            <w:tcW w:w="2401" w:type="dxa"/>
          </w:tcPr>
          <w:p w:rsidR="004D12ED" w:rsidRPr="002E746D" w:rsidRDefault="002E79AE" w:rsidP="00CA0E6D">
            <w:pPr>
              <w:pStyle w:val="TableParagraph"/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 xml:space="preserve">Students will demonstrate their learning via assessments and properly wearing the uniforms </w:t>
            </w:r>
          </w:p>
        </w:tc>
        <w:tc>
          <w:tcPr>
            <w:tcW w:w="1075" w:type="dxa"/>
          </w:tcPr>
          <w:p w:rsidR="004D12ED" w:rsidRPr="002E746D" w:rsidRDefault="004D12ED" w:rsidP="00CA0E6D">
            <w:pPr>
              <w:pStyle w:val="TableParagraph"/>
              <w:rPr>
                <w:rFonts w:asciiTheme="majorHAnsi" w:hAnsiTheme="majorHAnsi" w:cstheme="majorHAnsi"/>
                <w:sz w:val="18"/>
              </w:rPr>
            </w:pPr>
            <w:r w:rsidRPr="002E746D">
              <w:rPr>
                <w:rFonts w:asciiTheme="majorHAnsi" w:hAnsiTheme="majorHAnsi" w:cstheme="majorHAnsi"/>
                <w:sz w:val="18"/>
              </w:rPr>
              <w:t>Next class</w:t>
            </w:r>
          </w:p>
        </w:tc>
      </w:tr>
      <w:tr w:rsidR="004D12ED" w:rsidRPr="002E746D" w:rsidTr="00154248">
        <w:trPr>
          <w:trHeight w:val="453"/>
        </w:trPr>
        <w:tc>
          <w:tcPr>
            <w:tcW w:w="1410" w:type="dxa"/>
          </w:tcPr>
          <w:p w:rsidR="00213097" w:rsidRDefault="00E571D5" w:rsidP="00CA0E6D">
            <w:pPr>
              <w:pStyle w:val="TableParagraph"/>
              <w:spacing w:before="1" w:line="207" w:lineRule="exact"/>
              <w:rPr>
                <w:rFonts w:asciiTheme="majorHAnsi" w:hAnsiTheme="majorHAnsi" w:cstheme="majorHAnsi"/>
                <w:b/>
                <w:sz w:val="20"/>
              </w:rPr>
            </w:pPr>
            <w:r>
              <w:rPr>
                <w:rFonts w:asciiTheme="majorHAnsi" w:hAnsiTheme="majorHAnsi" w:cstheme="majorHAnsi"/>
                <w:b/>
                <w:sz w:val="20"/>
              </w:rPr>
              <w:t>11/17 B Day</w:t>
            </w:r>
          </w:p>
          <w:p w:rsidR="00E571D5" w:rsidRPr="002E746D" w:rsidRDefault="00213097" w:rsidP="00CA0E6D">
            <w:pPr>
              <w:pStyle w:val="TableParagraph"/>
              <w:spacing w:before="1" w:line="207" w:lineRule="exact"/>
              <w:rPr>
                <w:rFonts w:asciiTheme="majorHAnsi" w:hAnsiTheme="majorHAnsi" w:cstheme="majorHAnsi"/>
                <w:b/>
                <w:sz w:val="20"/>
              </w:rPr>
            </w:pPr>
            <w:r>
              <w:rPr>
                <w:rFonts w:asciiTheme="majorHAnsi" w:hAnsiTheme="majorHAnsi" w:cstheme="majorHAnsi"/>
                <w:b/>
                <w:sz w:val="20"/>
              </w:rPr>
              <w:t>Quiz / Reading Assignment</w:t>
            </w:r>
          </w:p>
        </w:tc>
        <w:tc>
          <w:tcPr>
            <w:tcW w:w="2316" w:type="dxa"/>
          </w:tcPr>
          <w:p w:rsidR="00154248" w:rsidRDefault="00154248" w:rsidP="00154248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Assess what students have learned from Introduction to MCJROTC Uniforms</w:t>
            </w:r>
          </w:p>
          <w:p w:rsidR="004D12ED" w:rsidRPr="002E746D" w:rsidRDefault="004D12ED" w:rsidP="00CA0E6D">
            <w:pPr>
              <w:pStyle w:val="TableParagraph"/>
              <w:rPr>
                <w:rFonts w:asciiTheme="majorHAnsi" w:hAnsiTheme="majorHAnsi" w:cstheme="majorHAnsi"/>
                <w:sz w:val="18"/>
              </w:rPr>
            </w:pPr>
          </w:p>
        </w:tc>
        <w:tc>
          <w:tcPr>
            <w:tcW w:w="3524" w:type="dxa"/>
          </w:tcPr>
          <w:p w:rsidR="00DF7D46" w:rsidRPr="002E746D" w:rsidRDefault="00DF7D46" w:rsidP="00DF7D46">
            <w:pPr>
              <w:pStyle w:val="TableParagraph"/>
              <w:numPr>
                <w:ilvl w:val="0"/>
                <w:numId w:val="24"/>
              </w:numPr>
              <w:rPr>
                <w:rFonts w:asciiTheme="majorHAnsi" w:hAnsiTheme="majorHAnsi" w:cstheme="majorHAnsi"/>
                <w:sz w:val="18"/>
              </w:rPr>
            </w:pPr>
            <w:r w:rsidRPr="002E746D">
              <w:rPr>
                <w:rFonts w:asciiTheme="majorHAnsi" w:hAnsiTheme="majorHAnsi" w:cstheme="majorHAnsi"/>
                <w:sz w:val="18"/>
              </w:rPr>
              <w:t xml:space="preserve">Do Now: </w:t>
            </w:r>
            <w:r>
              <w:rPr>
                <w:rFonts w:asciiTheme="majorHAnsi" w:hAnsiTheme="majorHAnsi" w:cstheme="majorHAnsi"/>
                <w:sz w:val="18"/>
              </w:rPr>
              <w:t>Prepare for quiz</w:t>
            </w:r>
          </w:p>
          <w:p w:rsidR="00DF7D46" w:rsidRPr="002E746D" w:rsidRDefault="00DF7D46" w:rsidP="00DF7D46">
            <w:pPr>
              <w:pStyle w:val="TableParagraph"/>
              <w:numPr>
                <w:ilvl w:val="0"/>
                <w:numId w:val="24"/>
              </w:numPr>
              <w:rPr>
                <w:rFonts w:asciiTheme="majorHAnsi" w:hAnsiTheme="majorHAnsi" w:cstheme="majorHAnsi"/>
                <w:sz w:val="18"/>
              </w:rPr>
            </w:pPr>
            <w:r w:rsidRPr="002E746D">
              <w:rPr>
                <w:rFonts w:asciiTheme="majorHAnsi" w:hAnsiTheme="majorHAnsi" w:cstheme="majorHAnsi"/>
                <w:sz w:val="18"/>
              </w:rPr>
              <w:t xml:space="preserve">Introduce </w:t>
            </w:r>
            <w:r>
              <w:rPr>
                <w:rFonts w:asciiTheme="majorHAnsi" w:hAnsiTheme="majorHAnsi" w:cstheme="majorHAnsi"/>
                <w:sz w:val="18"/>
              </w:rPr>
              <w:t>Thursday</w:t>
            </w:r>
            <w:r>
              <w:rPr>
                <w:rFonts w:asciiTheme="majorHAnsi" w:hAnsiTheme="majorHAnsi" w:cstheme="majorHAnsi"/>
                <w:sz w:val="18"/>
              </w:rPr>
              <w:t>’s</w:t>
            </w:r>
            <w:r w:rsidRPr="002E746D">
              <w:rPr>
                <w:rFonts w:asciiTheme="majorHAnsi" w:hAnsiTheme="majorHAnsi" w:cstheme="majorHAnsi"/>
                <w:sz w:val="18"/>
              </w:rPr>
              <w:t xml:space="preserve"> </w:t>
            </w:r>
            <w:r>
              <w:rPr>
                <w:rFonts w:asciiTheme="majorHAnsi" w:hAnsiTheme="majorHAnsi" w:cstheme="majorHAnsi"/>
                <w:sz w:val="18"/>
              </w:rPr>
              <w:t xml:space="preserve">Lesson </w:t>
            </w:r>
          </w:p>
          <w:p w:rsidR="00DF7D46" w:rsidRPr="002E746D" w:rsidRDefault="00DF7D46" w:rsidP="00DF7D46">
            <w:pPr>
              <w:pStyle w:val="TableParagraph"/>
              <w:numPr>
                <w:ilvl w:val="0"/>
                <w:numId w:val="24"/>
              </w:numPr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Discuss quiz grades after completion</w:t>
            </w:r>
          </w:p>
          <w:p w:rsidR="004D12ED" w:rsidRPr="002E746D" w:rsidRDefault="00DF7D46" w:rsidP="00DF7D46">
            <w:pPr>
              <w:pStyle w:val="TableParagraph"/>
              <w:numPr>
                <w:ilvl w:val="0"/>
                <w:numId w:val="24"/>
              </w:numPr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Give guidance on reading assignment</w:t>
            </w:r>
            <w:r w:rsidRPr="002E746D">
              <w:rPr>
                <w:rFonts w:asciiTheme="majorHAnsi" w:hAnsiTheme="majorHAnsi" w:cstheme="majorHAnsi"/>
                <w:sz w:val="18"/>
              </w:rPr>
              <w:t xml:space="preserve"> </w:t>
            </w:r>
          </w:p>
        </w:tc>
        <w:tc>
          <w:tcPr>
            <w:tcW w:w="3667" w:type="dxa"/>
          </w:tcPr>
          <w:p w:rsidR="004D12ED" w:rsidRPr="002E746D" w:rsidRDefault="00DF7D46" w:rsidP="00DF7D46">
            <w:pPr>
              <w:pStyle w:val="TableParagraph"/>
              <w:numPr>
                <w:ilvl w:val="0"/>
                <w:numId w:val="24"/>
              </w:numPr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 xml:space="preserve">Read and take notes for </w:t>
            </w:r>
            <w:r>
              <w:rPr>
                <w:rFonts w:asciiTheme="majorHAnsi" w:hAnsiTheme="majorHAnsi" w:cstheme="majorHAnsi"/>
                <w:sz w:val="18"/>
              </w:rPr>
              <w:t>Thursday’s</w:t>
            </w:r>
            <w:r>
              <w:rPr>
                <w:rFonts w:asciiTheme="majorHAnsi" w:hAnsiTheme="majorHAnsi" w:cstheme="majorHAnsi"/>
                <w:sz w:val="18"/>
              </w:rPr>
              <w:t xml:space="preserve"> lesson</w:t>
            </w:r>
          </w:p>
        </w:tc>
        <w:tc>
          <w:tcPr>
            <w:tcW w:w="2401" w:type="dxa"/>
          </w:tcPr>
          <w:p w:rsidR="004D12ED" w:rsidRPr="002E746D" w:rsidRDefault="002E79AE" w:rsidP="00CA0E6D">
            <w:pPr>
              <w:pStyle w:val="TableParagraph"/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Students will demonstrate their learning via assessments and properly wearing the uniforms</w:t>
            </w:r>
          </w:p>
        </w:tc>
        <w:tc>
          <w:tcPr>
            <w:tcW w:w="1075" w:type="dxa"/>
          </w:tcPr>
          <w:p w:rsidR="004D12ED" w:rsidRPr="002E746D" w:rsidRDefault="004D12ED" w:rsidP="00CA0E6D">
            <w:pPr>
              <w:pStyle w:val="TableParagraph"/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Next class</w:t>
            </w:r>
          </w:p>
        </w:tc>
      </w:tr>
      <w:tr w:rsidR="004D12ED" w:rsidRPr="002E746D" w:rsidTr="00154248">
        <w:trPr>
          <w:trHeight w:val="460"/>
        </w:trPr>
        <w:tc>
          <w:tcPr>
            <w:tcW w:w="1410" w:type="dxa"/>
          </w:tcPr>
          <w:p w:rsidR="004D12ED" w:rsidRPr="002E746D" w:rsidRDefault="004D12ED" w:rsidP="00E571D5">
            <w:pPr>
              <w:pStyle w:val="TableParagraph"/>
              <w:spacing w:before="2" w:line="230" w:lineRule="atLeast"/>
              <w:ind w:right="59"/>
              <w:rPr>
                <w:rFonts w:asciiTheme="majorHAnsi" w:hAnsiTheme="majorHAnsi" w:cstheme="majorHAnsi"/>
                <w:b/>
                <w:sz w:val="20"/>
              </w:rPr>
            </w:pPr>
            <w:r w:rsidRPr="002E746D">
              <w:rPr>
                <w:rFonts w:asciiTheme="majorHAnsi" w:hAnsiTheme="majorHAnsi" w:cstheme="majorHAnsi"/>
                <w:b/>
                <w:sz w:val="20"/>
              </w:rPr>
              <w:t>11/1</w:t>
            </w:r>
            <w:r w:rsidR="00E571D5">
              <w:rPr>
                <w:rFonts w:asciiTheme="majorHAnsi" w:hAnsiTheme="majorHAnsi" w:cstheme="majorHAnsi"/>
                <w:b/>
                <w:sz w:val="20"/>
              </w:rPr>
              <w:t>8 A Day</w:t>
            </w:r>
          </w:p>
          <w:p w:rsidR="004D12ED" w:rsidRPr="002E746D" w:rsidRDefault="00213097" w:rsidP="00CA0E6D">
            <w:pPr>
              <w:pStyle w:val="TableParagraph"/>
              <w:spacing w:before="2" w:line="230" w:lineRule="atLeast"/>
              <w:ind w:right="59"/>
              <w:rPr>
                <w:rFonts w:asciiTheme="majorHAnsi" w:hAnsiTheme="majorHAnsi" w:cstheme="majorHAnsi"/>
                <w:b/>
                <w:sz w:val="20"/>
              </w:rPr>
            </w:pPr>
            <w:r>
              <w:rPr>
                <w:rFonts w:asciiTheme="majorHAnsi" w:hAnsiTheme="majorHAnsi" w:cstheme="majorHAnsi"/>
                <w:b/>
                <w:sz w:val="20"/>
              </w:rPr>
              <w:t>Lesson Presentation</w:t>
            </w:r>
          </w:p>
        </w:tc>
        <w:tc>
          <w:tcPr>
            <w:tcW w:w="2316" w:type="dxa"/>
          </w:tcPr>
          <w:p w:rsidR="004D12ED" w:rsidRPr="008C30FF" w:rsidRDefault="008C30FF" w:rsidP="00CA0E6D">
            <w:pPr>
              <w:pStyle w:val="TableParagraph"/>
              <w:rPr>
                <w:rFonts w:asciiTheme="minorHAnsi" w:hAnsiTheme="minorHAnsi" w:cstheme="majorHAnsi"/>
                <w:sz w:val="18"/>
              </w:rPr>
            </w:pPr>
            <w:r w:rsidRPr="008C30FF">
              <w:rPr>
                <w:rFonts w:asciiTheme="minorHAnsi" w:hAnsiTheme="minorHAnsi"/>
                <w:sz w:val="18"/>
                <w:szCs w:val="18"/>
              </w:rPr>
              <w:t>After completing this lesson, cadets will be able to properly wear and care for Utility and Physical Training uniforms</w:t>
            </w:r>
          </w:p>
        </w:tc>
        <w:tc>
          <w:tcPr>
            <w:tcW w:w="3524" w:type="dxa"/>
          </w:tcPr>
          <w:p w:rsidR="004D12ED" w:rsidRPr="00154248" w:rsidRDefault="004D12ED" w:rsidP="004D12ED">
            <w:pPr>
              <w:pStyle w:val="TableParagraph"/>
              <w:numPr>
                <w:ilvl w:val="0"/>
                <w:numId w:val="24"/>
              </w:numPr>
              <w:rPr>
                <w:rFonts w:asciiTheme="minorHAnsi" w:hAnsiTheme="minorHAnsi" w:cstheme="majorHAnsi"/>
                <w:sz w:val="18"/>
              </w:rPr>
            </w:pPr>
            <w:r w:rsidRPr="00154248">
              <w:rPr>
                <w:rFonts w:asciiTheme="minorHAnsi" w:hAnsiTheme="minorHAnsi" w:cstheme="majorHAnsi"/>
                <w:sz w:val="18"/>
              </w:rPr>
              <w:t xml:space="preserve">Do now: </w:t>
            </w:r>
            <w:r w:rsidR="00DF7D46" w:rsidRPr="00154248">
              <w:rPr>
                <w:rFonts w:asciiTheme="minorHAnsi" w:hAnsiTheme="minorHAnsi" w:cstheme="majorHAnsi"/>
                <w:sz w:val="18"/>
              </w:rPr>
              <w:t xml:space="preserve">Prepare to take notes on the </w:t>
            </w:r>
            <w:r w:rsidRPr="00154248">
              <w:rPr>
                <w:rFonts w:asciiTheme="minorHAnsi" w:hAnsiTheme="minorHAnsi" w:cstheme="majorHAnsi"/>
                <w:sz w:val="18"/>
              </w:rPr>
              <w:t xml:space="preserve"> </w:t>
            </w:r>
            <w:r w:rsidR="00DF7D46" w:rsidRPr="00154248">
              <w:rPr>
                <w:rFonts w:asciiTheme="minorHAnsi" w:hAnsiTheme="minorHAnsi"/>
                <w:sz w:val="18"/>
                <w:szCs w:val="18"/>
              </w:rPr>
              <w:t>Wear and care for Utility and Physical Training uniforms</w:t>
            </w:r>
          </w:p>
          <w:p w:rsidR="004D12ED" w:rsidRPr="00154248" w:rsidRDefault="004D12ED" w:rsidP="004D12ED">
            <w:pPr>
              <w:pStyle w:val="TableParagraph"/>
              <w:numPr>
                <w:ilvl w:val="0"/>
                <w:numId w:val="24"/>
              </w:numPr>
              <w:rPr>
                <w:rFonts w:asciiTheme="minorHAnsi" w:hAnsiTheme="minorHAnsi" w:cstheme="majorHAnsi"/>
                <w:sz w:val="18"/>
              </w:rPr>
            </w:pPr>
            <w:r w:rsidRPr="00154248">
              <w:rPr>
                <w:rFonts w:asciiTheme="minorHAnsi" w:hAnsiTheme="minorHAnsi" w:cstheme="majorHAnsi"/>
                <w:sz w:val="18"/>
              </w:rPr>
              <w:t xml:space="preserve">Introduce </w:t>
            </w:r>
            <w:r w:rsidR="00DF7D46" w:rsidRPr="00154248">
              <w:rPr>
                <w:rFonts w:asciiTheme="minorHAnsi" w:hAnsiTheme="minorHAnsi" w:cstheme="majorHAnsi"/>
                <w:sz w:val="18"/>
              </w:rPr>
              <w:t>students to the proper wear and care for the utility and PT uniform</w:t>
            </w:r>
          </w:p>
          <w:p w:rsidR="004D12ED" w:rsidRPr="002E746D" w:rsidRDefault="004D12ED" w:rsidP="00DF7D46">
            <w:pPr>
              <w:pStyle w:val="TableParagraph"/>
              <w:ind w:left="360"/>
              <w:rPr>
                <w:rFonts w:asciiTheme="majorHAnsi" w:hAnsiTheme="majorHAnsi" w:cstheme="majorHAnsi"/>
                <w:sz w:val="18"/>
              </w:rPr>
            </w:pPr>
          </w:p>
        </w:tc>
        <w:tc>
          <w:tcPr>
            <w:tcW w:w="3667" w:type="dxa"/>
          </w:tcPr>
          <w:p w:rsidR="004D12ED" w:rsidRPr="002E746D" w:rsidRDefault="00154248" w:rsidP="004D12ED">
            <w:pPr>
              <w:pStyle w:val="TableParagraph"/>
              <w:numPr>
                <w:ilvl w:val="0"/>
                <w:numId w:val="24"/>
              </w:numPr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Students will review the lesson in their student textbook as well as notes taken in class to prepare themselves for their test</w:t>
            </w:r>
          </w:p>
        </w:tc>
        <w:tc>
          <w:tcPr>
            <w:tcW w:w="2401" w:type="dxa"/>
          </w:tcPr>
          <w:p w:rsidR="004D12ED" w:rsidRPr="002E746D" w:rsidRDefault="00154248" w:rsidP="00CA0E6D">
            <w:pPr>
              <w:pStyle w:val="TableParagraph"/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Students will demonstrate their learning via assessments and properly wearing the uniforms</w:t>
            </w:r>
          </w:p>
        </w:tc>
        <w:tc>
          <w:tcPr>
            <w:tcW w:w="1075" w:type="dxa"/>
          </w:tcPr>
          <w:p w:rsidR="004D12ED" w:rsidRPr="002E746D" w:rsidRDefault="004D12ED" w:rsidP="00CA0E6D">
            <w:pPr>
              <w:pStyle w:val="TableParagraph"/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Next class</w:t>
            </w:r>
          </w:p>
        </w:tc>
      </w:tr>
      <w:tr w:rsidR="004D12ED" w:rsidRPr="002E746D" w:rsidTr="00154248">
        <w:trPr>
          <w:trHeight w:val="453"/>
        </w:trPr>
        <w:tc>
          <w:tcPr>
            <w:tcW w:w="1410" w:type="dxa"/>
          </w:tcPr>
          <w:p w:rsidR="004D12ED" w:rsidRDefault="004D12ED" w:rsidP="00E571D5">
            <w:pPr>
              <w:pStyle w:val="TableParagraph"/>
              <w:spacing w:line="225" w:lineRule="exact"/>
              <w:rPr>
                <w:rFonts w:asciiTheme="majorHAnsi" w:hAnsiTheme="majorHAnsi" w:cstheme="majorHAnsi"/>
                <w:b/>
                <w:sz w:val="20"/>
              </w:rPr>
            </w:pPr>
            <w:r w:rsidRPr="002E746D">
              <w:rPr>
                <w:rFonts w:asciiTheme="majorHAnsi" w:hAnsiTheme="majorHAnsi" w:cstheme="majorHAnsi"/>
                <w:b/>
                <w:sz w:val="20"/>
              </w:rPr>
              <w:t>11/1</w:t>
            </w:r>
            <w:r w:rsidR="00E571D5">
              <w:rPr>
                <w:rFonts w:asciiTheme="majorHAnsi" w:hAnsiTheme="majorHAnsi" w:cstheme="majorHAnsi"/>
                <w:b/>
                <w:sz w:val="20"/>
              </w:rPr>
              <w:t>9 B Day</w:t>
            </w:r>
          </w:p>
          <w:p w:rsidR="00213097" w:rsidRPr="002E746D" w:rsidRDefault="00213097" w:rsidP="00E571D5">
            <w:pPr>
              <w:pStyle w:val="TableParagraph"/>
              <w:spacing w:line="225" w:lineRule="exact"/>
              <w:rPr>
                <w:rFonts w:asciiTheme="majorHAnsi" w:hAnsiTheme="majorHAnsi" w:cstheme="majorHAnsi"/>
                <w:b/>
                <w:sz w:val="20"/>
              </w:rPr>
            </w:pPr>
            <w:r>
              <w:rPr>
                <w:rFonts w:asciiTheme="majorHAnsi" w:hAnsiTheme="majorHAnsi" w:cstheme="majorHAnsi"/>
                <w:b/>
                <w:sz w:val="20"/>
              </w:rPr>
              <w:t>Lesson Presentation</w:t>
            </w:r>
            <w:r w:rsidR="0039675B">
              <w:rPr>
                <w:rFonts w:asciiTheme="majorHAnsi" w:hAnsiTheme="majorHAnsi" w:cstheme="majorHAnsi"/>
                <w:b/>
                <w:sz w:val="20"/>
              </w:rPr>
              <w:t xml:space="preserve"> </w:t>
            </w:r>
          </w:p>
        </w:tc>
        <w:tc>
          <w:tcPr>
            <w:tcW w:w="2316" w:type="dxa"/>
          </w:tcPr>
          <w:p w:rsidR="004D12ED" w:rsidRPr="00154248" w:rsidRDefault="00154248" w:rsidP="00CA0E6D">
            <w:pPr>
              <w:pStyle w:val="TableParagraph"/>
              <w:rPr>
                <w:rFonts w:asciiTheme="minorHAnsi" w:hAnsiTheme="minorHAnsi" w:cstheme="majorHAnsi"/>
                <w:sz w:val="18"/>
                <w:szCs w:val="18"/>
              </w:rPr>
            </w:pPr>
            <w:r w:rsidRPr="00154248">
              <w:rPr>
                <w:rFonts w:asciiTheme="minorHAnsi" w:hAnsiTheme="minorHAnsi"/>
                <w:sz w:val="18"/>
                <w:szCs w:val="18"/>
              </w:rPr>
              <w:t>After completing this lesson, cadets will be able to explain the purpose of individual practice and training as well as training as a team</w:t>
            </w:r>
            <w:r>
              <w:rPr>
                <w:rFonts w:asciiTheme="minorHAnsi" w:hAnsiTheme="minorHAnsi"/>
                <w:sz w:val="18"/>
                <w:szCs w:val="18"/>
              </w:rPr>
              <w:t>.</w:t>
            </w:r>
          </w:p>
        </w:tc>
        <w:tc>
          <w:tcPr>
            <w:tcW w:w="3524" w:type="dxa"/>
          </w:tcPr>
          <w:p w:rsidR="004D12ED" w:rsidRPr="00213097" w:rsidRDefault="004D12ED" w:rsidP="004D12ED">
            <w:pPr>
              <w:pStyle w:val="TableParagraph"/>
              <w:numPr>
                <w:ilvl w:val="0"/>
                <w:numId w:val="24"/>
              </w:numPr>
              <w:rPr>
                <w:rFonts w:asciiTheme="minorHAnsi" w:hAnsiTheme="minorHAnsi" w:cstheme="majorHAnsi"/>
                <w:sz w:val="18"/>
                <w:szCs w:val="18"/>
              </w:rPr>
            </w:pPr>
            <w:r w:rsidRPr="00213097">
              <w:rPr>
                <w:rFonts w:asciiTheme="minorHAnsi" w:hAnsiTheme="minorHAnsi" w:cstheme="majorHAnsi"/>
                <w:sz w:val="18"/>
                <w:szCs w:val="18"/>
              </w:rPr>
              <w:t xml:space="preserve">Do now: </w:t>
            </w:r>
            <w:r w:rsidR="00154248" w:rsidRPr="00213097">
              <w:rPr>
                <w:rFonts w:asciiTheme="minorHAnsi" w:hAnsiTheme="minorHAnsi" w:cstheme="majorHAnsi"/>
                <w:sz w:val="18"/>
                <w:szCs w:val="18"/>
              </w:rPr>
              <w:t>Prepare to take notes on Individual and team training</w:t>
            </w:r>
          </w:p>
          <w:p w:rsidR="004D12ED" w:rsidRPr="00213097" w:rsidRDefault="00213097" w:rsidP="004D12ED">
            <w:pPr>
              <w:pStyle w:val="TableParagraph"/>
              <w:numPr>
                <w:ilvl w:val="0"/>
                <w:numId w:val="24"/>
              </w:numPr>
              <w:rPr>
                <w:rFonts w:asciiTheme="minorHAnsi" w:hAnsiTheme="minorHAnsi" w:cstheme="majorHAnsi"/>
                <w:sz w:val="18"/>
                <w:szCs w:val="18"/>
              </w:rPr>
            </w:pPr>
            <w:r w:rsidRPr="00213097">
              <w:rPr>
                <w:rFonts w:asciiTheme="minorHAnsi" w:hAnsiTheme="minorHAnsi"/>
                <w:sz w:val="18"/>
                <w:szCs w:val="18"/>
              </w:rPr>
              <w:t>Explain the purpose of individual practice and training, as well as training as a team</w:t>
            </w:r>
            <w:r w:rsidRPr="00213097">
              <w:rPr>
                <w:rFonts w:asciiTheme="minorHAnsi" w:hAnsiTheme="minorHAnsi" w:cstheme="majorHAnsi"/>
                <w:sz w:val="18"/>
                <w:szCs w:val="18"/>
              </w:rPr>
              <w:t xml:space="preserve"> </w:t>
            </w:r>
          </w:p>
          <w:p w:rsidR="004D12ED" w:rsidRPr="002E746D" w:rsidRDefault="004D12ED" w:rsidP="004D12ED">
            <w:pPr>
              <w:pStyle w:val="TableParagraph"/>
              <w:numPr>
                <w:ilvl w:val="0"/>
                <w:numId w:val="24"/>
              </w:numPr>
              <w:rPr>
                <w:rFonts w:asciiTheme="majorHAnsi" w:hAnsiTheme="majorHAnsi" w:cstheme="majorHAnsi"/>
                <w:sz w:val="18"/>
              </w:rPr>
            </w:pPr>
          </w:p>
        </w:tc>
        <w:tc>
          <w:tcPr>
            <w:tcW w:w="3667" w:type="dxa"/>
          </w:tcPr>
          <w:p w:rsidR="004D12ED" w:rsidRPr="002E746D" w:rsidRDefault="00154248" w:rsidP="004D12ED">
            <w:pPr>
              <w:pStyle w:val="TableParagraph"/>
              <w:numPr>
                <w:ilvl w:val="0"/>
                <w:numId w:val="24"/>
              </w:numPr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Students will review the lesson in their student textbook as well as notes taken in class to prepare themselves for their test</w:t>
            </w:r>
          </w:p>
        </w:tc>
        <w:tc>
          <w:tcPr>
            <w:tcW w:w="2401" w:type="dxa"/>
          </w:tcPr>
          <w:p w:rsidR="004D12ED" w:rsidRPr="002E746D" w:rsidRDefault="00154248" w:rsidP="00CA0E6D">
            <w:pPr>
              <w:pStyle w:val="TableParagraph"/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Students will demonstrate their learning via assessments and properly wearing the uniforms</w:t>
            </w:r>
          </w:p>
        </w:tc>
        <w:tc>
          <w:tcPr>
            <w:tcW w:w="1075" w:type="dxa"/>
          </w:tcPr>
          <w:p w:rsidR="004D12ED" w:rsidRPr="002E746D" w:rsidRDefault="004D12ED" w:rsidP="00CA0E6D">
            <w:pPr>
              <w:pStyle w:val="TableParagraph"/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Next class</w:t>
            </w:r>
          </w:p>
        </w:tc>
      </w:tr>
      <w:tr w:rsidR="004D12ED" w:rsidRPr="002E746D" w:rsidTr="00154248">
        <w:trPr>
          <w:trHeight w:val="460"/>
        </w:trPr>
        <w:tc>
          <w:tcPr>
            <w:tcW w:w="1410" w:type="dxa"/>
          </w:tcPr>
          <w:p w:rsidR="004D12ED" w:rsidRDefault="004D12ED" w:rsidP="00CA0E6D">
            <w:pPr>
              <w:pStyle w:val="TableParagraph"/>
              <w:spacing w:before="2" w:line="230" w:lineRule="atLeast"/>
              <w:ind w:right="59"/>
              <w:rPr>
                <w:rFonts w:asciiTheme="majorHAnsi" w:hAnsiTheme="majorHAnsi" w:cstheme="majorHAnsi"/>
                <w:b/>
                <w:sz w:val="20"/>
              </w:rPr>
            </w:pPr>
            <w:r w:rsidRPr="002E746D">
              <w:rPr>
                <w:rFonts w:asciiTheme="majorHAnsi" w:hAnsiTheme="majorHAnsi" w:cstheme="majorHAnsi"/>
                <w:b/>
                <w:sz w:val="20"/>
              </w:rPr>
              <w:t>11/20 A Day</w:t>
            </w:r>
          </w:p>
          <w:p w:rsidR="004D12ED" w:rsidRPr="002E746D" w:rsidRDefault="004D12ED" w:rsidP="00E571D5">
            <w:pPr>
              <w:pStyle w:val="TableParagraph"/>
              <w:spacing w:before="2" w:line="230" w:lineRule="atLeast"/>
              <w:ind w:right="59"/>
              <w:rPr>
                <w:rFonts w:asciiTheme="majorHAnsi" w:hAnsiTheme="majorHAnsi" w:cstheme="majorHAnsi"/>
                <w:b/>
                <w:sz w:val="20"/>
              </w:rPr>
            </w:pPr>
            <w:r>
              <w:rPr>
                <w:rFonts w:asciiTheme="majorHAnsi" w:hAnsiTheme="majorHAnsi" w:cstheme="majorHAnsi"/>
                <w:b/>
                <w:sz w:val="20"/>
              </w:rPr>
              <w:t xml:space="preserve">Reviewing </w:t>
            </w:r>
          </w:p>
        </w:tc>
        <w:tc>
          <w:tcPr>
            <w:tcW w:w="2316" w:type="dxa"/>
          </w:tcPr>
          <w:p w:rsidR="004D12ED" w:rsidRPr="002E746D" w:rsidRDefault="00AA70C6" w:rsidP="00CA0E6D">
            <w:pPr>
              <w:pStyle w:val="TableParagraph"/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Quiz Review</w:t>
            </w:r>
          </w:p>
        </w:tc>
        <w:tc>
          <w:tcPr>
            <w:tcW w:w="3524" w:type="dxa"/>
          </w:tcPr>
          <w:p w:rsidR="004D12ED" w:rsidRPr="002E746D" w:rsidRDefault="00AA70C6" w:rsidP="00AA70C6">
            <w:pPr>
              <w:pStyle w:val="TableParagraph"/>
              <w:numPr>
                <w:ilvl w:val="0"/>
                <w:numId w:val="24"/>
              </w:numPr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Quiz Review</w:t>
            </w:r>
          </w:p>
        </w:tc>
        <w:tc>
          <w:tcPr>
            <w:tcW w:w="3667" w:type="dxa"/>
          </w:tcPr>
          <w:p w:rsidR="004D12ED" w:rsidRPr="002E746D" w:rsidRDefault="00AA70C6" w:rsidP="004D12ED">
            <w:pPr>
              <w:pStyle w:val="TableParagraph"/>
              <w:numPr>
                <w:ilvl w:val="0"/>
                <w:numId w:val="24"/>
              </w:numPr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Quiz Review</w:t>
            </w:r>
          </w:p>
        </w:tc>
        <w:tc>
          <w:tcPr>
            <w:tcW w:w="2401" w:type="dxa"/>
          </w:tcPr>
          <w:p w:rsidR="004D12ED" w:rsidRPr="002E746D" w:rsidRDefault="00154248" w:rsidP="00CA0E6D">
            <w:pPr>
              <w:pStyle w:val="TableParagraph"/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 xml:space="preserve">Students will demonstrate their learning via assessments and </w:t>
            </w:r>
            <w:bookmarkStart w:id="0" w:name="_GoBack"/>
            <w:bookmarkEnd w:id="0"/>
            <w:r>
              <w:rPr>
                <w:rFonts w:asciiTheme="majorHAnsi" w:hAnsiTheme="majorHAnsi" w:cstheme="majorHAnsi"/>
                <w:sz w:val="18"/>
              </w:rPr>
              <w:t>properly wearing the uniforms</w:t>
            </w:r>
          </w:p>
        </w:tc>
        <w:tc>
          <w:tcPr>
            <w:tcW w:w="1075" w:type="dxa"/>
          </w:tcPr>
          <w:p w:rsidR="004D12ED" w:rsidRPr="002E746D" w:rsidRDefault="004D12ED" w:rsidP="00CA0E6D">
            <w:pPr>
              <w:pStyle w:val="TableParagraph"/>
              <w:rPr>
                <w:rFonts w:asciiTheme="majorHAnsi" w:hAnsiTheme="majorHAnsi" w:cstheme="majorHAnsi"/>
                <w:sz w:val="18"/>
              </w:rPr>
            </w:pPr>
            <w:r>
              <w:rPr>
                <w:rFonts w:asciiTheme="majorHAnsi" w:hAnsiTheme="majorHAnsi" w:cstheme="majorHAnsi"/>
                <w:sz w:val="18"/>
              </w:rPr>
              <w:t>Next class</w:t>
            </w:r>
          </w:p>
        </w:tc>
      </w:tr>
    </w:tbl>
    <w:p w:rsidR="004D12ED" w:rsidRDefault="004D12ED"/>
    <w:sectPr w:rsidR="004D12ED" w:rsidSect="004D12E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>
    <w:nsid w:val="65066F23"/>
    <w:multiLevelType w:val="hybridMultilevel"/>
    <w:tmpl w:val="78D85EEE"/>
    <w:lvl w:ilvl="0" w:tplc="3A7AD8FA">
      <w:start w:val="4"/>
      <w:numFmt w:val="bullet"/>
      <w:lvlText w:val="-"/>
      <w:lvlJc w:val="left"/>
      <w:pPr>
        <w:ind w:left="720" w:hanging="360"/>
      </w:pPr>
      <w:rPr>
        <w:rFonts w:ascii="Times New Roman" w:eastAsia="Arial Narrow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2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3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2ED"/>
    <w:rsid w:val="00154248"/>
    <w:rsid w:val="00213097"/>
    <w:rsid w:val="002E79AE"/>
    <w:rsid w:val="00377B7A"/>
    <w:rsid w:val="0039675B"/>
    <w:rsid w:val="004406CE"/>
    <w:rsid w:val="004D12ED"/>
    <w:rsid w:val="0055022F"/>
    <w:rsid w:val="00645252"/>
    <w:rsid w:val="006D3D74"/>
    <w:rsid w:val="0083569A"/>
    <w:rsid w:val="008C30FF"/>
    <w:rsid w:val="00A9204E"/>
    <w:rsid w:val="00AA70C6"/>
    <w:rsid w:val="00DF7D46"/>
    <w:rsid w:val="00E5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customStyle="1" w:styleId="TableParagraph">
    <w:name w:val="Table Paragraph"/>
    <w:basedOn w:val="Normal"/>
    <w:uiPriority w:val="1"/>
    <w:qFormat/>
    <w:rsid w:val="004D12ED"/>
    <w:pPr>
      <w:widowControl w:val="0"/>
      <w:autoSpaceDE w:val="0"/>
      <w:autoSpaceDN w:val="0"/>
    </w:pPr>
    <w:rPr>
      <w:rFonts w:ascii="Arial Narrow" w:eastAsia="Arial Narrow" w:hAnsi="Arial Narrow" w:cs="Arial Narrow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customStyle="1" w:styleId="TableParagraph">
    <w:name w:val="Table Paragraph"/>
    <w:basedOn w:val="Normal"/>
    <w:uiPriority w:val="1"/>
    <w:qFormat/>
    <w:rsid w:val="004D12ED"/>
    <w:pPr>
      <w:widowControl w:val="0"/>
      <w:autoSpaceDE w:val="0"/>
      <w:autoSpaceDN w:val="0"/>
    </w:pPr>
    <w:rPr>
      <w:rFonts w:ascii="Arial Narrow" w:eastAsia="Arial Narrow" w:hAnsi="Arial Narrow" w:cs="Arial Narrow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helmer7825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0</TotalTime>
  <Pages>1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dellgoldimage</dc:creator>
  <cp:lastModifiedBy>SLPS</cp:lastModifiedBy>
  <cp:revision>2</cp:revision>
  <cp:lastPrinted>2020-11-09T16:44:00Z</cp:lastPrinted>
  <dcterms:created xsi:type="dcterms:W3CDTF">2020-11-16T20:51:00Z</dcterms:created>
  <dcterms:modified xsi:type="dcterms:W3CDTF">2020-11-16T20:51:00Z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