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1FB" w:rsidRPr="00A2506C" w:rsidRDefault="007531FB" w:rsidP="007531FB">
      <w:pPr>
        <w:pStyle w:val="BodyText"/>
        <w:spacing w:before="91" w:line="235" w:lineRule="auto"/>
        <w:jc w:val="center"/>
      </w:pPr>
      <w:r>
        <w:rPr>
          <w:noProof/>
          <w:lang w:bidi="ar-SA"/>
        </w:rPr>
        <w:drawing>
          <wp:anchor distT="0" distB="0" distL="0" distR="0" simplePos="0" relativeHeight="251659264" behindDoc="0" locked="0" layoutInCell="1" allowOverlap="1" wp14:anchorId="6932C9DE" wp14:editId="5C774B93">
            <wp:simplePos x="0" y="0"/>
            <wp:positionH relativeFrom="page">
              <wp:posOffset>8603367</wp:posOffset>
            </wp:positionH>
            <wp:positionV relativeFrom="paragraph">
              <wp:posOffset>-62865</wp:posOffset>
            </wp:positionV>
            <wp:extent cx="710511" cy="704850"/>
            <wp:effectExtent l="0" t="0" r="0" b="0"/>
            <wp:wrapNone/>
            <wp:docPr id="1" name="image1.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ic:nvPicPr>
                  <pic:blipFill>
                    <a:blip r:embed="rId7" cstate="print"/>
                    <a:stretch>
                      <a:fillRect/>
                    </a:stretch>
                  </pic:blipFill>
                  <pic:spPr>
                    <a:xfrm>
                      <a:off x="0" y="0"/>
                      <a:ext cx="710511" cy="704850"/>
                    </a:xfrm>
                    <a:prstGeom prst="rect">
                      <a:avLst/>
                    </a:prstGeom>
                  </pic:spPr>
                </pic:pic>
              </a:graphicData>
            </a:graphic>
            <wp14:sizeRelH relativeFrom="margin">
              <wp14:pctWidth>0</wp14:pctWidth>
            </wp14:sizeRelH>
            <wp14:sizeRelV relativeFrom="margin">
              <wp14:pctHeight>0</wp14:pctHeight>
            </wp14:sizeRelV>
          </wp:anchor>
        </w:drawing>
      </w:r>
      <w:r>
        <w:rPr>
          <w:b/>
          <w:sz w:val="34"/>
        </w:rPr>
        <w:t>St. Louis Public Schools Pre-Kindergarten</w:t>
      </w:r>
    </w:p>
    <w:p w:rsidR="007531FB" w:rsidRPr="00BB0759" w:rsidRDefault="007531FB" w:rsidP="007531FB">
      <w:pPr>
        <w:spacing w:before="1"/>
        <w:ind w:right="420"/>
        <w:jc w:val="center"/>
        <w:rPr>
          <w:b/>
          <w:sz w:val="24"/>
        </w:rPr>
      </w:pPr>
      <w:r w:rsidRPr="00BB0759">
        <w:rPr>
          <w:b/>
          <w:sz w:val="24"/>
        </w:rPr>
        <w:t>Standards- Based Blended Learning Weekly Planner</w:t>
      </w:r>
    </w:p>
    <w:tbl>
      <w:tblPr>
        <w:tblW w:w="14865"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8"/>
        <w:gridCol w:w="4183"/>
        <w:gridCol w:w="1486"/>
        <w:gridCol w:w="3437"/>
        <w:gridCol w:w="1485"/>
        <w:gridCol w:w="2886"/>
      </w:tblGrid>
      <w:tr w:rsidR="007531FB" w:rsidTr="003179AC">
        <w:trPr>
          <w:trHeight w:val="246"/>
        </w:trPr>
        <w:tc>
          <w:tcPr>
            <w:tcW w:w="1388" w:type="dxa"/>
            <w:shd w:val="clear" w:color="auto" w:fill="DEEAF6"/>
          </w:tcPr>
          <w:p w:rsidR="007531FB" w:rsidRDefault="007531FB" w:rsidP="003179AC">
            <w:pPr>
              <w:pStyle w:val="TableParagraph"/>
              <w:spacing w:before="102"/>
              <w:ind w:left="105"/>
              <w:rPr>
                <w:b/>
                <w:sz w:val="20"/>
              </w:rPr>
            </w:pPr>
            <w:r>
              <w:rPr>
                <w:b/>
                <w:sz w:val="20"/>
              </w:rPr>
              <w:t>Name(s)</w:t>
            </w:r>
          </w:p>
        </w:tc>
        <w:tc>
          <w:tcPr>
            <w:tcW w:w="4183" w:type="dxa"/>
            <w:vAlign w:val="center"/>
          </w:tcPr>
          <w:p w:rsidR="007531FB" w:rsidRPr="00FE1476" w:rsidRDefault="007531FB" w:rsidP="003179AC">
            <w:pPr>
              <w:pStyle w:val="TableParagraph"/>
              <w:jc w:val="center"/>
              <w:rPr>
                <w:b/>
                <w:sz w:val="20"/>
                <w:szCs w:val="24"/>
              </w:rPr>
            </w:pPr>
            <w:r w:rsidRPr="00FE1476">
              <w:rPr>
                <w:b/>
                <w:sz w:val="20"/>
                <w:szCs w:val="24"/>
              </w:rPr>
              <w:t>Sanders/Thompson</w:t>
            </w:r>
          </w:p>
        </w:tc>
        <w:tc>
          <w:tcPr>
            <w:tcW w:w="1486" w:type="dxa"/>
            <w:shd w:val="clear" w:color="auto" w:fill="DEEAF6"/>
            <w:vAlign w:val="center"/>
          </w:tcPr>
          <w:p w:rsidR="007531FB" w:rsidRPr="00E54485" w:rsidRDefault="007531FB" w:rsidP="003179AC">
            <w:pPr>
              <w:pStyle w:val="TableParagraph"/>
              <w:spacing w:before="102"/>
              <w:ind w:left="106"/>
              <w:jc w:val="center"/>
              <w:rPr>
                <w:b/>
                <w:sz w:val="20"/>
              </w:rPr>
            </w:pPr>
            <w:r w:rsidRPr="00E54485">
              <w:rPr>
                <w:b/>
                <w:sz w:val="20"/>
              </w:rPr>
              <w:t>Grade</w:t>
            </w:r>
          </w:p>
        </w:tc>
        <w:tc>
          <w:tcPr>
            <w:tcW w:w="3437" w:type="dxa"/>
            <w:vAlign w:val="center"/>
          </w:tcPr>
          <w:p w:rsidR="007531FB" w:rsidRPr="00542AFD" w:rsidRDefault="007531FB" w:rsidP="003179AC">
            <w:pPr>
              <w:pStyle w:val="TableParagraph"/>
              <w:jc w:val="center"/>
              <w:rPr>
                <w:b/>
                <w:sz w:val="20"/>
                <w:szCs w:val="24"/>
              </w:rPr>
            </w:pPr>
            <w:r w:rsidRPr="00542AFD">
              <w:rPr>
                <w:b/>
                <w:sz w:val="20"/>
                <w:szCs w:val="24"/>
              </w:rPr>
              <w:t>PK</w:t>
            </w:r>
          </w:p>
        </w:tc>
        <w:tc>
          <w:tcPr>
            <w:tcW w:w="1485" w:type="dxa"/>
            <w:shd w:val="clear" w:color="auto" w:fill="DEEAF6"/>
            <w:vAlign w:val="center"/>
          </w:tcPr>
          <w:p w:rsidR="007531FB" w:rsidRDefault="007531FB" w:rsidP="003179AC">
            <w:pPr>
              <w:pStyle w:val="TableParagraph"/>
              <w:spacing w:before="102"/>
              <w:ind w:left="108"/>
              <w:jc w:val="center"/>
              <w:rPr>
                <w:b/>
                <w:sz w:val="20"/>
              </w:rPr>
            </w:pPr>
            <w:r>
              <w:rPr>
                <w:b/>
                <w:sz w:val="20"/>
              </w:rPr>
              <w:t>Subjects</w:t>
            </w:r>
          </w:p>
        </w:tc>
        <w:tc>
          <w:tcPr>
            <w:tcW w:w="2886" w:type="dxa"/>
            <w:vAlign w:val="center"/>
          </w:tcPr>
          <w:p w:rsidR="007531FB" w:rsidRPr="00542AFD" w:rsidRDefault="007531FB" w:rsidP="003179AC">
            <w:pPr>
              <w:pStyle w:val="TableParagraph"/>
              <w:jc w:val="center"/>
              <w:rPr>
                <w:b/>
                <w:sz w:val="20"/>
                <w:szCs w:val="24"/>
              </w:rPr>
            </w:pPr>
            <w:r w:rsidRPr="00542AFD">
              <w:rPr>
                <w:b/>
                <w:sz w:val="20"/>
                <w:szCs w:val="24"/>
              </w:rPr>
              <w:t>ELA, Math, Science</w:t>
            </w:r>
          </w:p>
        </w:tc>
      </w:tr>
      <w:tr w:rsidR="007531FB" w:rsidTr="003179AC">
        <w:trPr>
          <w:trHeight w:val="352"/>
        </w:trPr>
        <w:tc>
          <w:tcPr>
            <w:tcW w:w="1388" w:type="dxa"/>
            <w:shd w:val="clear" w:color="auto" w:fill="DEEAF6"/>
          </w:tcPr>
          <w:p w:rsidR="007531FB" w:rsidRDefault="007531FB" w:rsidP="003179AC">
            <w:pPr>
              <w:pStyle w:val="TableParagraph"/>
              <w:spacing w:before="102"/>
              <w:ind w:left="105"/>
              <w:rPr>
                <w:b/>
                <w:sz w:val="20"/>
              </w:rPr>
            </w:pPr>
            <w:r>
              <w:rPr>
                <w:b/>
                <w:sz w:val="20"/>
              </w:rPr>
              <w:t>Week of</w:t>
            </w:r>
          </w:p>
        </w:tc>
        <w:tc>
          <w:tcPr>
            <w:tcW w:w="4183" w:type="dxa"/>
            <w:vAlign w:val="center"/>
          </w:tcPr>
          <w:p w:rsidR="007531FB" w:rsidRPr="00542AFD" w:rsidRDefault="001E476F" w:rsidP="000974E6">
            <w:pPr>
              <w:pStyle w:val="TableParagraph"/>
              <w:jc w:val="center"/>
              <w:rPr>
                <w:sz w:val="20"/>
                <w:szCs w:val="24"/>
              </w:rPr>
            </w:pPr>
            <w:r>
              <w:rPr>
                <w:sz w:val="20"/>
                <w:szCs w:val="24"/>
              </w:rPr>
              <w:t>11/1 – 11/</w:t>
            </w:r>
            <w:r w:rsidR="000974E6">
              <w:rPr>
                <w:sz w:val="20"/>
                <w:szCs w:val="24"/>
              </w:rPr>
              <w:t>10</w:t>
            </w:r>
            <w:r>
              <w:rPr>
                <w:sz w:val="20"/>
                <w:szCs w:val="24"/>
              </w:rPr>
              <w:t>/21</w:t>
            </w:r>
          </w:p>
        </w:tc>
        <w:tc>
          <w:tcPr>
            <w:tcW w:w="1486" w:type="dxa"/>
            <w:shd w:val="clear" w:color="auto" w:fill="DEEAF6"/>
            <w:vAlign w:val="center"/>
          </w:tcPr>
          <w:p w:rsidR="007531FB" w:rsidRDefault="007531FB" w:rsidP="003179AC">
            <w:pPr>
              <w:pStyle w:val="TableParagraph"/>
              <w:spacing w:before="102"/>
              <w:ind w:left="106"/>
              <w:jc w:val="center"/>
              <w:rPr>
                <w:b/>
                <w:sz w:val="20"/>
              </w:rPr>
            </w:pPr>
            <w:r>
              <w:rPr>
                <w:b/>
                <w:sz w:val="20"/>
              </w:rPr>
              <w:t>Unit</w:t>
            </w:r>
          </w:p>
        </w:tc>
        <w:tc>
          <w:tcPr>
            <w:tcW w:w="3437" w:type="dxa"/>
            <w:vAlign w:val="center"/>
          </w:tcPr>
          <w:p w:rsidR="007531FB" w:rsidRPr="00E6793A" w:rsidRDefault="007531FB" w:rsidP="00404326">
            <w:pPr>
              <w:pStyle w:val="NoSpacing"/>
              <w:jc w:val="center"/>
              <w:rPr>
                <w:sz w:val="20"/>
                <w:szCs w:val="20"/>
              </w:rPr>
            </w:pPr>
            <w:r>
              <w:rPr>
                <w:sz w:val="20"/>
                <w:szCs w:val="20"/>
              </w:rPr>
              <w:t xml:space="preserve">Theme </w:t>
            </w:r>
            <w:r w:rsidR="001E476F">
              <w:rPr>
                <w:sz w:val="20"/>
                <w:szCs w:val="20"/>
              </w:rPr>
              <w:t>2/</w:t>
            </w:r>
            <w:r w:rsidR="00404326">
              <w:rPr>
                <w:sz w:val="20"/>
                <w:szCs w:val="20"/>
              </w:rPr>
              <w:t>3: Look Outside!</w:t>
            </w:r>
          </w:p>
        </w:tc>
        <w:tc>
          <w:tcPr>
            <w:tcW w:w="1485" w:type="dxa"/>
            <w:shd w:val="clear" w:color="auto" w:fill="DEEAF6"/>
            <w:vAlign w:val="center"/>
          </w:tcPr>
          <w:p w:rsidR="007531FB" w:rsidRDefault="007531FB" w:rsidP="003179AC">
            <w:pPr>
              <w:pStyle w:val="TableParagraph"/>
              <w:spacing w:before="102"/>
              <w:ind w:left="108"/>
              <w:jc w:val="center"/>
              <w:rPr>
                <w:b/>
                <w:sz w:val="20"/>
              </w:rPr>
            </w:pPr>
            <w:r>
              <w:rPr>
                <w:b/>
                <w:sz w:val="20"/>
              </w:rPr>
              <w:t>Theme</w:t>
            </w:r>
          </w:p>
        </w:tc>
        <w:tc>
          <w:tcPr>
            <w:tcW w:w="2886" w:type="dxa"/>
            <w:vAlign w:val="center"/>
          </w:tcPr>
          <w:p w:rsidR="007531FB" w:rsidRPr="00E6793A" w:rsidRDefault="00404326" w:rsidP="005E02EC">
            <w:pPr>
              <w:pStyle w:val="TableParagraph"/>
              <w:spacing w:before="97"/>
              <w:ind w:left="110"/>
              <w:jc w:val="center"/>
              <w:rPr>
                <w:sz w:val="20"/>
                <w:szCs w:val="24"/>
              </w:rPr>
            </w:pPr>
            <w:r>
              <w:rPr>
                <w:sz w:val="20"/>
                <w:szCs w:val="24"/>
              </w:rPr>
              <w:t>Giving Thanks</w:t>
            </w:r>
            <w:r w:rsidR="008221A5">
              <w:rPr>
                <w:sz w:val="20"/>
                <w:szCs w:val="24"/>
              </w:rPr>
              <w:t xml:space="preserve"> </w:t>
            </w:r>
            <w:r w:rsidR="005E02EC">
              <w:rPr>
                <w:sz w:val="20"/>
                <w:szCs w:val="24"/>
              </w:rPr>
              <w:t>–</w:t>
            </w:r>
            <w:r w:rsidR="008221A5">
              <w:rPr>
                <w:sz w:val="20"/>
                <w:szCs w:val="24"/>
              </w:rPr>
              <w:t xml:space="preserve"> </w:t>
            </w:r>
            <w:r w:rsidR="005E02EC">
              <w:rPr>
                <w:sz w:val="20"/>
                <w:szCs w:val="24"/>
              </w:rPr>
              <w:t>Branches of Military</w:t>
            </w:r>
          </w:p>
        </w:tc>
      </w:tr>
    </w:tbl>
    <w:p w:rsidR="007531FB" w:rsidRPr="00D61302" w:rsidRDefault="007531FB" w:rsidP="007531FB">
      <w:pPr>
        <w:spacing w:before="10" w:after="1"/>
        <w:rPr>
          <w:b/>
          <w:sz w:val="12"/>
          <w:szCs w:val="12"/>
        </w:rPr>
      </w:pPr>
      <w:r>
        <w:rPr>
          <w:b/>
          <w:sz w:val="12"/>
          <w:szCs w:val="12"/>
        </w:rPr>
        <w:t>-</w:t>
      </w:r>
    </w:p>
    <w:tbl>
      <w:tblPr>
        <w:tblW w:w="1490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0"/>
        <w:gridCol w:w="4320"/>
        <w:gridCol w:w="9000"/>
      </w:tblGrid>
      <w:tr w:rsidR="007531FB" w:rsidTr="003179AC">
        <w:trPr>
          <w:trHeight w:val="241"/>
        </w:trPr>
        <w:tc>
          <w:tcPr>
            <w:tcW w:w="14900" w:type="dxa"/>
            <w:gridSpan w:val="3"/>
            <w:tcBorders>
              <w:bottom w:val="single" w:sz="4" w:space="0" w:color="auto"/>
            </w:tcBorders>
            <w:shd w:val="clear" w:color="auto" w:fill="D9D9D9" w:themeFill="background1" w:themeFillShade="D9"/>
          </w:tcPr>
          <w:p w:rsidR="007531FB" w:rsidRDefault="007531FB" w:rsidP="003179AC">
            <w:pPr>
              <w:pStyle w:val="TableParagraph"/>
              <w:ind w:left="5985" w:right="4450"/>
              <w:jc w:val="center"/>
              <w:rPr>
                <w:b/>
                <w:sz w:val="24"/>
              </w:rPr>
            </w:pPr>
            <w:r>
              <w:rPr>
                <w:b/>
                <w:sz w:val="24"/>
              </w:rPr>
              <w:t>Planning and Preparation</w:t>
            </w:r>
          </w:p>
        </w:tc>
      </w:tr>
      <w:tr w:rsidR="007531FB" w:rsidTr="003179AC">
        <w:trPr>
          <w:trHeight w:val="300"/>
        </w:trPr>
        <w:tc>
          <w:tcPr>
            <w:tcW w:w="14900" w:type="dxa"/>
            <w:gridSpan w:val="3"/>
            <w:tcBorders>
              <w:top w:val="single" w:sz="4" w:space="0" w:color="auto"/>
            </w:tcBorders>
            <w:shd w:val="clear" w:color="auto" w:fill="D9D9D9" w:themeFill="background1" w:themeFillShade="D9"/>
          </w:tcPr>
          <w:p w:rsidR="007531FB" w:rsidRPr="00D61302" w:rsidRDefault="007531FB" w:rsidP="003179AC">
            <w:pPr>
              <w:pStyle w:val="TableParagraph"/>
              <w:ind w:right="40"/>
              <w:rPr>
                <w:sz w:val="18"/>
                <w:szCs w:val="18"/>
              </w:rPr>
            </w:pPr>
            <w:r w:rsidRPr="00D61302">
              <w:rPr>
                <w:b/>
                <w:sz w:val="18"/>
                <w:szCs w:val="18"/>
              </w:rPr>
              <w:t>Cultural Context Differentiation:</w:t>
            </w:r>
            <w:r w:rsidRPr="00D61302">
              <w:rPr>
                <w:sz w:val="18"/>
                <w:szCs w:val="18"/>
              </w:rPr>
              <w:t xml:space="preserve"> Cultural Context Differentiation: Overarching lesson design based on student’s individual needs and learning styles. The teacher should consider and honor the unique cultural differences of the student population when selecting content to ensure that every learner is able to access the grade level curriculum and resources.  While lesson planning, please consider and apply following the Universal Design to Learning (UDL) principals listed below to ensure the use of a variety of strategies and resources to help meet diverse learning needs, improve accessibility to learning opportunities, and increase student success.  You can visit the National Center on Universal Design for Learning website at </w:t>
            </w:r>
            <w:hyperlink r:id="rId8" w:history="1">
              <w:r w:rsidRPr="00D61302">
                <w:rPr>
                  <w:rStyle w:val="Hyperlink"/>
                  <w:sz w:val="18"/>
                  <w:szCs w:val="18"/>
                </w:rPr>
                <w:t>https://www.cast.org/impact/universal-design-for-learning-udl</w:t>
              </w:r>
            </w:hyperlink>
            <w:r w:rsidRPr="00D61302">
              <w:rPr>
                <w:sz w:val="18"/>
                <w:szCs w:val="18"/>
              </w:rPr>
              <w:t xml:space="preserve"> to find more information resources and examples.</w:t>
            </w:r>
          </w:p>
          <w:p w:rsidR="007531FB" w:rsidRPr="00D61302" w:rsidRDefault="007531FB" w:rsidP="003179AC">
            <w:pPr>
              <w:pStyle w:val="TableParagraph"/>
              <w:ind w:right="220"/>
              <w:rPr>
                <w:sz w:val="18"/>
                <w:szCs w:val="18"/>
              </w:rPr>
            </w:pPr>
            <w:r w:rsidRPr="00D61302">
              <w:rPr>
                <w:b/>
                <w:sz w:val="16"/>
                <w:szCs w:val="16"/>
              </w:rPr>
              <w:t>PRINCIPLE I. PROVIDE MULTIPLE MEANS OF REPRESENTATION</w:t>
            </w:r>
            <w:r w:rsidRPr="00D61302">
              <w:rPr>
                <w:sz w:val="18"/>
                <w:szCs w:val="18"/>
              </w:rPr>
              <w:t xml:space="preserve"> - Present information and content in different ways</w:t>
            </w:r>
          </w:p>
          <w:p w:rsidR="007531FB" w:rsidRPr="00D61302" w:rsidRDefault="007531FB" w:rsidP="003179AC">
            <w:pPr>
              <w:pStyle w:val="TableParagraph"/>
              <w:ind w:right="310"/>
              <w:rPr>
                <w:sz w:val="18"/>
                <w:szCs w:val="18"/>
              </w:rPr>
            </w:pPr>
            <w:r w:rsidRPr="00D61302">
              <w:rPr>
                <w:b/>
                <w:sz w:val="16"/>
                <w:szCs w:val="16"/>
              </w:rPr>
              <w:t>PRINCIPLE II. PROVIDE MULTIPLE MEANS OF ACTION AND EXPRESSION</w:t>
            </w:r>
            <w:r w:rsidRPr="00D61302">
              <w:rPr>
                <w:sz w:val="18"/>
                <w:szCs w:val="18"/>
              </w:rPr>
              <w:t xml:space="preserve"> - Differentiate the ways that students can express what they know</w:t>
            </w:r>
          </w:p>
          <w:p w:rsidR="007531FB" w:rsidRDefault="007531FB" w:rsidP="003179AC">
            <w:pPr>
              <w:pStyle w:val="TableParagraph"/>
              <w:ind w:right="310"/>
              <w:rPr>
                <w:b/>
                <w:sz w:val="24"/>
              </w:rPr>
            </w:pPr>
            <w:r w:rsidRPr="00D61302">
              <w:rPr>
                <w:b/>
                <w:sz w:val="16"/>
                <w:szCs w:val="16"/>
              </w:rPr>
              <w:t>PRINCIPLE III. PROVIDE MULTIPLE MEANS OF ENGAGEMENT</w:t>
            </w:r>
            <w:r w:rsidRPr="00D61302">
              <w:rPr>
                <w:sz w:val="18"/>
                <w:szCs w:val="18"/>
              </w:rPr>
              <w:t xml:space="preserve"> - Stimulate interest and motivation for learning</w:t>
            </w:r>
          </w:p>
        </w:tc>
      </w:tr>
      <w:tr w:rsidR="007531FB" w:rsidTr="003179AC">
        <w:trPr>
          <w:trHeight w:val="498"/>
        </w:trPr>
        <w:tc>
          <w:tcPr>
            <w:tcW w:w="1580" w:type="dxa"/>
            <w:vMerge w:val="restart"/>
            <w:shd w:val="clear" w:color="auto" w:fill="D9D9D9" w:themeFill="background1" w:themeFillShade="D9"/>
          </w:tcPr>
          <w:p w:rsidR="007531FB" w:rsidRDefault="007531FB" w:rsidP="003179AC">
            <w:pPr>
              <w:pStyle w:val="TableParagraph"/>
              <w:spacing w:line="237" w:lineRule="auto"/>
              <w:ind w:left="45" w:right="30"/>
              <w:jc w:val="center"/>
              <w:rPr>
                <w:b/>
                <w:sz w:val="20"/>
              </w:rPr>
            </w:pPr>
            <w:r>
              <w:rPr>
                <w:b/>
                <w:sz w:val="20"/>
              </w:rPr>
              <w:t xml:space="preserve">Missouri </w:t>
            </w:r>
          </w:p>
          <w:p w:rsidR="007531FB" w:rsidRDefault="007531FB" w:rsidP="003179AC">
            <w:pPr>
              <w:pStyle w:val="TableParagraph"/>
              <w:spacing w:line="237" w:lineRule="auto"/>
              <w:ind w:left="45" w:right="30"/>
              <w:jc w:val="center"/>
              <w:rPr>
                <w:b/>
                <w:sz w:val="20"/>
              </w:rPr>
            </w:pPr>
            <w:r>
              <w:rPr>
                <w:b/>
                <w:sz w:val="20"/>
              </w:rPr>
              <w:t>Early Learning Standards</w:t>
            </w:r>
          </w:p>
          <w:p w:rsidR="007531FB" w:rsidRPr="0085435A" w:rsidRDefault="007531FB" w:rsidP="003179AC">
            <w:pPr>
              <w:pStyle w:val="TableParagraph"/>
              <w:spacing w:line="237" w:lineRule="auto"/>
              <w:ind w:left="45" w:right="30"/>
              <w:jc w:val="center"/>
              <w:rPr>
                <w:b/>
                <w:sz w:val="20"/>
                <w:szCs w:val="20"/>
              </w:rPr>
            </w:pPr>
            <w:r w:rsidRPr="0085435A">
              <w:rPr>
                <w:b/>
                <w:sz w:val="20"/>
                <w:szCs w:val="20"/>
              </w:rPr>
              <w:t>Know &amp; Do</w:t>
            </w:r>
          </w:p>
          <w:p w:rsidR="007531FB" w:rsidRPr="0085435A" w:rsidRDefault="007531FB" w:rsidP="003179AC">
            <w:pPr>
              <w:pStyle w:val="TableParagraph"/>
              <w:spacing w:line="237" w:lineRule="auto"/>
              <w:ind w:left="45" w:right="30"/>
              <w:jc w:val="center"/>
              <w:rPr>
                <w:b/>
                <w:sz w:val="16"/>
                <w:szCs w:val="16"/>
              </w:rPr>
            </w:pPr>
            <w:r w:rsidRPr="0085435A">
              <w:rPr>
                <w:b/>
                <w:sz w:val="16"/>
                <w:szCs w:val="16"/>
              </w:rPr>
              <w:t xml:space="preserve">Identify </w:t>
            </w:r>
            <w:r>
              <w:rPr>
                <w:b/>
                <w:sz w:val="16"/>
                <w:szCs w:val="16"/>
              </w:rPr>
              <w:t xml:space="preserve">the standards you will teach during this lesson, and then identify </w:t>
            </w:r>
            <w:r w:rsidRPr="0085435A">
              <w:rPr>
                <w:b/>
                <w:sz w:val="16"/>
                <w:szCs w:val="16"/>
              </w:rPr>
              <w:t>what students should know and be able to do after engaging in this lesson.</w:t>
            </w:r>
          </w:p>
          <w:p w:rsidR="007531FB" w:rsidRPr="00364A46" w:rsidRDefault="007531FB" w:rsidP="003179AC">
            <w:pPr>
              <w:pStyle w:val="TableParagraph"/>
              <w:spacing w:line="237" w:lineRule="auto"/>
              <w:ind w:right="172"/>
              <w:jc w:val="center"/>
              <w:rPr>
                <w:color w:val="002060"/>
                <w:sz w:val="16"/>
              </w:rPr>
            </w:pPr>
            <w:r w:rsidRPr="00364A46">
              <w:rPr>
                <w:color w:val="002060"/>
                <w:sz w:val="16"/>
              </w:rPr>
              <w:t xml:space="preserve">(Information for this section </w:t>
            </w:r>
            <w:r>
              <w:rPr>
                <w:color w:val="002060"/>
                <w:sz w:val="16"/>
              </w:rPr>
              <w:t>can be accessed in the Unpacked / Unwrapped Standards Tool</w:t>
            </w:r>
            <w:r w:rsidRPr="00364A46">
              <w:rPr>
                <w:color w:val="002060"/>
                <w:sz w:val="16"/>
              </w:rPr>
              <w:t>.)</w:t>
            </w:r>
          </w:p>
        </w:tc>
        <w:tc>
          <w:tcPr>
            <w:tcW w:w="13320" w:type="dxa"/>
            <w:gridSpan w:val="2"/>
            <w:shd w:val="clear" w:color="auto" w:fill="DEEAF6"/>
          </w:tcPr>
          <w:p w:rsidR="007531FB" w:rsidRPr="00E54485" w:rsidRDefault="007531FB" w:rsidP="003179AC">
            <w:pPr>
              <w:pStyle w:val="TableParagraph"/>
              <w:spacing w:before="40" w:line="226" w:lineRule="exact"/>
              <w:ind w:left="1046" w:right="1048"/>
              <w:jc w:val="center"/>
              <w:rPr>
                <w:b/>
                <w:sz w:val="24"/>
                <w:szCs w:val="24"/>
              </w:rPr>
            </w:pPr>
            <w:r w:rsidRPr="00E54485">
              <w:rPr>
                <w:b/>
                <w:sz w:val="24"/>
                <w:szCs w:val="24"/>
              </w:rPr>
              <w:t>Missouri Learning Standards</w:t>
            </w:r>
          </w:p>
          <w:p w:rsidR="007531FB" w:rsidRDefault="007531FB" w:rsidP="003179AC">
            <w:pPr>
              <w:pStyle w:val="TableParagraph"/>
              <w:spacing w:line="180" w:lineRule="exact"/>
              <w:ind w:right="1048"/>
              <w:jc w:val="center"/>
              <w:rPr>
                <w:i/>
                <w:sz w:val="16"/>
              </w:rPr>
            </w:pPr>
            <w:r w:rsidRPr="00FD1749">
              <w:rPr>
                <w:i/>
                <w:color w:val="44546A" w:themeColor="text2"/>
                <w:sz w:val="16"/>
              </w:rPr>
              <w:t xml:space="preserve">List your standard(s) for the week here. You should include the Missouri </w:t>
            </w:r>
            <w:r>
              <w:rPr>
                <w:i/>
                <w:color w:val="44546A" w:themeColor="text2"/>
                <w:sz w:val="16"/>
              </w:rPr>
              <w:t xml:space="preserve">Early </w:t>
            </w:r>
            <w:r w:rsidRPr="0014098B">
              <w:rPr>
                <w:i/>
                <w:color w:val="44546A" w:themeColor="text2"/>
                <w:sz w:val="16"/>
              </w:rPr>
              <w:t>Learning Standard code(s),</w:t>
            </w:r>
            <w:r w:rsidRPr="007430E8">
              <w:rPr>
                <w:i/>
                <w:color w:val="2E74B5" w:themeColor="accent1" w:themeShade="BF"/>
                <w:sz w:val="16"/>
              </w:rPr>
              <w:t xml:space="preserve"> </w:t>
            </w:r>
            <w:r w:rsidRPr="007430E8">
              <w:rPr>
                <w:i/>
                <w:color w:val="44546A" w:themeColor="text2"/>
                <w:sz w:val="16"/>
              </w:rPr>
              <w:t>link the appropriate proficiency scale(s), and include the full text of the standard(s).</w:t>
            </w:r>
          </w:p>
        </w:tc>
      </w:tr>
      <w:tr w:rsidR="007531FB" w:rsidTr="003179AC">
        <w:trPr>
          <w:trHeight w:val="500"/>
        </w:trPr>
        <w:tc>
          <w:tcPr>
            <w:tcW w:w="1580" w:type="dxa"/>
            <w:vMerge/>
          </w:tcPr>
          <w:p w:rsidR="007531FB" w:rsidRDefault="007531FB" w:rsidP="003179AC">
            <w:pPr>
              <w:jc w:val="center"/>
              <w:rPr>
                <w:sz w:val="2"/>
                <w:szCs w:val="2"/>
              </w:rPr>
            </w:pPr>
          </w:p>
        </w:tc>
        <w:tc>
          <w:tcPr>
            <w:tcW w:w="13320" w:type="dxa"/>
            <w:gridSpan w:val="2"/>
            <w:tcBorders>
              <w:bottom w:val="single" w:sz="4" w:space="0" w:color="auto"/>
            </w:tcBorders>
          </w:tcPr>
          <w:p w:rsidR="007531FB" w:rsidRPr="00B3116A" w:rsidRDefault="007531FB" w:rsidP="003179AC">
            <w:pPr>
              <w:pStyle w:val="NoSpacing"/>
              <w:widowControl w:val="0"/>
              <w:numPr>
                <w:ilvl w:val="0"/>
                <w:numId w:val="2"/>
              </w:numPr>
              <w:autoSpaceDE w:val="0"/>
              <w:autoSpaceDN w:val="0"/>
              <w:ind w:left="453"/>
              <w:rPr>
                <w:rStyle w:val="eop"/>
                <w:sz w:val="20"/>
                <w:szCs w:val="20"/>
              </w:rPr>
            </w:pPr>
            <w:r w:rsidRPr="00B3116A">
              <w:rPr>
                <w:rStyle w:val="normaltextrun"/>
                <w:color w:val="000000"/>
                <w:sz w:val="20"/>
                <w:szCs w:val="20"/>
              </w:rPr>
              <w:t>PK.SpE.A.1</w:t>
            </w:r>
            <w:r w:rsidRPr="00B3116A">
              <w:rPr>
                <w:rStyle w:val="eop"/>
                <w:color w:val="000000"/>
                <w:sz w:val="20"/>
                <w:szCs w:val="20"/>
              </w:rPr>
              <w:t xml:space="preserve">: </w:t>
            </w:r>
            <w:r w:rsidRPr="00B3116A">
              <w:rPr>
                <w:rStyle w:val="normaltextrun"/>
                <w:color w:val="000000"/>
                <w:sz w:val="20"/>
                <w:szCs w:val="20"/>
              </w:rPr>
              <w:t>Communicate</w:t>
            </w:r>
            <w:r w:rsidRPr="00B3116A">
              <w:rPr>
                <w:rStyle w:val="normaltextrun"/>
                <w:rFonts w:ascii="Arial" w:hAnsi="Arial" w:cs="Arial"/>
                <w:color w:val="000000"/>
                <w:sz w:val="20"/>
                <w:szCs w:val="20"/>
              </w:rPr>
              <w:t> </w:t>
            </w:r>
            <w:r w:rsidRPr="00B3116A">
              <w:rPr>
                <w:rStyle w:val="normaltextrun"/>
                <w:color w:val="000000"/>
                <w:sz w:val="20"/>
                <w:szCs w:val="20"/>
              </w:rPr>
              <w:t>in a variety of ways; 3: Use language to pretend or create.</w:t>
            </w:r>
          </w:p>
          <w:p w:rsidR="007531FB" w:rsidRPr="00B3116A" w:rsidRDefault="007531FB" w:rsidP="003179AC">
            <w:pPr>
              <w:pStyle w:val="NoSpacing"/>
              <w:widowControl w:val="0"/>
              <w:numPr>
                <w:ilvl w:val="0"/>
                <w:numId w:val="2"/>
              </w:numPr>
              <w:autoSpaceDE w:val="0"/>
              <w:autoSpaceDN w:val="0"/>
              <w:ind w:left="453"/>
              <w:rPr>
                <w:sz w:val="20"/>
                <w:szCs w:val="20"/>
              </w:rPr>
            </w:pPr>
            <w:r w:rsidRPr="00B3116A">
              <w:rPr>
                <w:sz w:val="20"/>
                <w:szCs w:val="20"/>
              </w:rPr>
              <w:t>PK.LRL.A.4: Listen</w:t>
            </w:r>
            <w:r w:rsidRPr="00B3116A">
              <w:rPr>
                <w:rFonts w:ascii="Arial" w:hAnsi="Arial" w:cs="Arial"/>
                <w:sz w:val="20"/>
                <w:szCs w:val="20"/>
              </w:rPr>
              <w:t> </w:t>
            </w:r>
            <w:r w:rsidRPr="00B3116A">
              <w:rPr>
                <w:sz w:val="20"/>
                <w:szCs w:val="20"/>
              </w:rPr>
              <w:t>responsively</w:t>
            </w:r>
            <w:r w:rsidRPr="00B3116A">
              <w:rPr>
                <w:rFonts w:ascii="Arial" w:hAnsi="Arial" w:cs="Arial"/>
                <w:sz w:val="20"/>
                <w:szCs w:val="20"/>
              </w:rPr>
              <w:t> </w:t>
            </w:r>
            <w:r w:rsidRPr="00B3116A">
              <w:rPr>
                <w:sz w:val="20"/>
                <w:szCs w:val="20"/>
              </w:rPr>
              <w:t>to b</w:t>
            </w:r>
            <w:r>
              <w:rPr>
                <w:sz w:val="20"/>
                <w:szCs w:val="20"/>
              </w:rPr>
              <w:t>ooks and stories (</w:t>
            </w:r>
            <w:r w:rsidR="00FA1FAD">
              <w:rPr>
                <w:sz w:val="20"/>
                <w:szCs w:val="20"/>
              </w:rPr>
              <w:t>Main Ideas &amp; Details</w:t>
            </w:r>
            <w:r>
              <w:rPr>
                <w:sz w:val="20"/>
                <w:szCs w:val="20"/>
              </w:rPr>
              <w:t>)</w:t>
            </w:r>
          </w:p>
          <w:p w:rsidR="007531FB" w:rsidRPr="00B3116A" w:rsidRDefault="007531FB" w:rsidP="003179AC">
            <w:pPr>
              <w:pStyle w:val="NoSpacing"/>
              <w:widowControl w:val="0"/>
              <w:numPr>
                <w:ilvl w:val="0"/>
                <w:numId w:val="2"/>
              </w:numPr>
              <w:autoSpaceDE w:val="0"/>
              <w:autoSpaceDN w:val="0"/>
              <w:ind w:left="453"/>
              <w:rPr>
                <w:sz w:val="20"/>
                <w:szCs w:val="20"/>
              </w:rPr>
            </w:pPr>
            <w:r w:rsidRPr="00B3116A">
              <w:rPr>
                <w:sz w:val="20"/>
                <w:szCs w:val="20"/>
              </w:rPr>
              <w:t>PK.WL.A.1: Uses a variety of resources to facilitate writing; 2:  Use scribbles, shapes, pictures, letter-like forms and letters to write.</w:t>
            </w:r>
            <w:r w:rsidRPr="00B3116A">
              <w:rPr>
                <w:rFonts w:ascii="Arial" w:hAnsi="Arial" w:cs="Arial"/>
                <w:sz w:val="20"/>
                <w:szCs w:val="20"/>
              </w:rPr>
              <w:t>  </w:t>
            </w:r>
          </w:p>
          <w:p w:rsidR="007531FB" w:rsidRPr="00B3116A" w:rsidRDefault="007531FB" w:rsidP="003179AC">
            <w:pPr>
              <w:pStyle w:val="NoSpacing"/>
              <w:widowControl w:val="0"/>
              <w:numPr>
                <w:ilvl w:val="0"/>
                <w:numId w:val="2"/>
              </w:numPr>
              <w:autoSpaceDE w:val="0"/>
              <w:autoSpaceDN w:val="0"/>
              <w:ind w:left="453"/>
              <w:rPr>
                <w:sz w:val="20"/>
                <w:szCs w:val="20"/>
              </w:rPr>
            </w:pPr>
            <w:r w:rsidRPr="00B3116A">
              <w:rPr>
                <w:sz w:val="20"/>
                <w:szCs w:val="20"/>
                <w:lang w:val="en"/>
              </w:rPr>
              <w:t>PK.KPB.A.</w:t>
            </w:r>
            <w:r w:rsidRPr="00B3116A">
              <w:rPr>
                <w:sz w:val="20"/>
                <w:szCs w:val="20"/>
              </w:rPr>
              <w:t xml:space="preserve"> </w:t>
            </w:r>
            <w:r>
              <w:rPr>
                <w:sz w:val="20"/>
                <w:szCs w:val="20"/>
              </w:rPr>
              <w:t xml:space="preserve">2: Exhibits book handling skills; </w:t>
            </w:r>
            <w:r w:rsidRPr="00B3116A">
              <w:rPr>
                <w:sz w:val="20"/>
                <w:szCs w:val="20"/>
                <w:lang w:val="en"/>
              </w:rPr>
              <w:t>6</w:t>
            </w:r>
            <w:r w:rsidRPr="00B3116A">
              <w:rPr>
                <w:sz w:val="20"/>
                <w:szCs w:val="20"/>
              </w:rPr>
              <w:t>:</w:t>
            </w:r>
            <w:r w:rsidRPr="00B3116A">
              <w:rPr>
                <w:sz w:val="20"/>
                <w:szCs w:val="20"/>
                <w:lang w:val="en"/>
              </w:rPr>
              <w:t xml:space="preserve">Identify some alphabet letters; </w:t>
            </w:r>
            <w:r w:rsidRPr="00B3116A">
              <w:rPr>
                <w:sz w:val="20"/>
                <w:szCs w:val="20"/>
              </w:rPr>
              <w:t> </w:t>
            </w:r>
          </w:p>
          <w:p w:rsidR="007531FB" w:rsidRPr="00B3116A" w:rsidRDefault="007531FB" w:rsidP="003179AC">
            <w:pPr>
              <w:pStyle w:val="NoSpacing"/>
              <w:widowControl w:val="0"/>
              <w:numPr>
                <w:ilvl w:val="0"/>
                <w:numId w:val="2"/>
              </w:numPr>
              <w:autoSpaceDE w:val="0"/>
              <w:autoSpaceDN w:val="0"/>
              <w:ind w:left="453"/>
              <w:rPr>
                <w:sz w:val="20"/>
                <w:szCs w:val="20"/>
              </w:rPr>
            </w:pPr>
            <w:r w:rsidRPr="00B3116A">
              <w:rPr>
                <w:sz w:val="20"/>
                <w:szCs w:val="20"/>
              </w:rPr>
              <w:t>PK.SL.A.1: Repeats rhymes, simple songs, poems, and finger plays;  3: Discriminates some sounds in words.</w:t>
            </w:r>
          </w:p>
          <w:p w:rsidR="007531FB" w:rsidRDefault="007531FB" w:rsidP="003179AC">
            <w:pPr>
              <w:pStyle w:val="NoSpacing"/>
              <w:widowControl w:val="0"/>
              <w:numPr>
                <w:ilvl w:val="0"/>
                <w:numId w:val="2"/>
              </w:numPr>
              <w:autoSpaceDE w:val="0"/>
              <w:autoSpaceDN w:val="0"/>
              <w:ind w:left="453"/>
              <w:rPr>
                <w:sz w:val="20"/>
                <w:szCs w:val="20"/>
              </w:rPr>
            </w:pPr>
            <w:r>
              <w:rPr>
                <w:sz w:val="20"/>
                <w:szCs w:val="20"/>
              </w:rPr>
              <w:t xml:space="preserve">PK.NO.A.1: Shows interest and understanding in counting; 2: explores quantities </w:t>
            </w:r>
          </w:p>
          <w:p w:rsidR="00AD492C" w:rsidRDefault="00AD492C" w:rsidP="003179AC">
            <w:pPr>
              <w:pStyle w:val="NoSpacing"/>
              <w:widowControl w:val="0"/>
              <w:numPr>
                <w:ilvl w:val="0"/>
                <w:numId w:val="2"/>
              </w:numPr>
              <w:autoSpaceDE w:val="0"/>
              <w:autoSpaceDN w:val="0"/>
              <w:ind w:left="453"/>
              <w:rPr>
                <w:sz w:val="20"/>
                <w:szCs w:val="20"/>
              </w:rPr>
            </w:pPr>
            <w:r>
              <w:rPr>
                <w:sz w:val="20"/>
                <w:szCs w:val="20"/>
              </w:rPr>
              <w:t>PK.GSS.A.</w:t>
            </w:r>
            <w:r w:rsidR="001E476F">
              <w:rPr>
                <w:sz w:val="20"/>
                <w:szCs w:val="20"/>
              </w:rPr>
              <w:t>2</w:t>
            </w:r>
            <w:r w:rsidR="001E476F" w:rsidRPr="000974E6">
              <w:rPr>
                <w:b/>
                <w:sz w:val="20"/>
                <w:szCs w:val="20"/>
              </w:rPr>
              <w:t>: Use actions and words to indicate position &amp; location.</w:t>
            </w:r>
          </w:p>
          <w:p w:rsidR="007531FB" w:rsidRPr="003A5868" w:rsidRDefault="007531FB" w:rsidP="00FA1FAD">
            <w:pPr>
              <w:pStyle w:val="NoSpacing"/>
              <w:widowControl w:val="0"/>
              <w:numPr>
                <w:ilvl w:val="0"/>
                <w:numId w:val="2"/>
              </w:numPr>
              <w:autoSpaceDE w:val="0"/>
              <w:autoSpaceDN w:val="0"/>
              <w:ind w:left="453"/>
              <w:rPr>
                <w:sz w:val="20"/>
                <w:szCs w:val="20"/>
              </w:rPr>
            </w:pPr>
            <w:r w:rsidRPr="00D6331E">
              <w:rPr>
                <w:sz w:val="20"/>
                <w:szCs w:val="20"/>
              </w:rPr>
              <w:t>PK.PSI.A.3A – Participate in simple investigation of matter to answer a q</w:t>
            </w:r>
            <w:r>
              <w:rPr>
                <w:sz w:val="20"/>
                <w:szCs w:val="20"/>
              </w:rPr>
              <w:t>uestion or to test a prediction (</w:t>
            </w:r>
            <w:r w:rsidR="00FA1FAD">
              <w:rPr>
                <w:sz w:val="20"/>
                <w:szCs w:val="20"/>
              </w:rPr>
              <w:t>states of matter</w:t>
            </w:r>
            <w:r>
              <w:rPr>
                <w:sz w:val="20"/>
                <w:szCs w:val="20"/>
              </w:rPr>
              <w:t>).</w:t>
            </w:r>
          </w:p>
        </w:tc>
      </w:tr>
      <w:tr w:rsidR="007531FB" w:rsidTr="003179AC">
        <w:trPr>
          <w:trHeight w:val="590"/>
        </w:trPr>
        <w:tc>
          <w:tcPr>
            <w:tcW w:w="1580" w:type="dxa"/>
            <w:vMerge/>
            <w:shd w:val="clear" w:color="auto" w:fill="D9D9D9" w:themeFill="background1" w:themeFillShade="D9"/>
          </w:tcPr>
          <w:p w:rsidR="007531FB" w:rsidRPr="00364A46" w:rsidRDefault="007531FB" w:rsidP="003179AC">
            <w:pPr>
              <w:jc w:val="center"/>
              <w:rPr>
                <w:color w:val="002060"/>
                <w:sz w:val="2"/>
                <w:szCs w:val="2"/>
              </w:rPr>
            </w:pPr>
          </w:p>
        </w:tc>
        <w:tc>
          <w:tcPr>
            <w:tcW w:w="4320" w:type="dxa"/>
            <w:tcBorders>
              <w:top w:val="single" w:sz="4" w:space="0" w:color="auto"/>
            </w:tcBorders>
            <w:shd w:val="clear" w:color="auto" w:fill="DEEAF6"/>
          </w:tcPr>
          <w:p w:rsidR="007531FB" w:rsidRPr="00E54485" w:rsidRDefault="007531FB" w:rsidP="003179AC">
            <w:pPr>
              <w:pStyle w:val="TableParagraph"/>
              <w:spacing w:before="10" w:line="230" w:lineRule="auto"/>
              <w:ind w:left="105" w:right="157"/>
              <w:jc w:val="center"/>
              <w:rPr>
                <w:b/>
                <w:sz w:val="24"/>
                <w:szCs w:val="24"/>
              </w:rPr>
            </w:pPr>
            <w:r w:rsidRPr="00E54485">
              <w:rPr>
                <w:b/>
                <w:sz w:val="24"/>
                <w:szCs w:val="24"/>
              </w:rPr>
              <w:t>Know</w:t>
            </w:r>
          </w:p>
          <w:p w:rsidR="007531FB" w:rsidRDefault="007531FB" w:rsidP="003179AC">
            <w:pPr>
              <w:pStyle w:val="TableParagraph"/>
              <w:spacing w:before="10" w:line="230" w:lineRule="auto"/>
              <w:ind w:left="105" w:right="157"/>
              <w:jc w:val="center"/>
              <w:rPr>
                <w:i/>
                <w:sz w:val="16"/>
              </w:rPr>
            </w:pPr>
            <w:r w:rsidRPr="00CA23AB">
              <w:rPr>
                <w:b/>
                <w:color w:val="5B9BD5" w:themeColor="accent1"/>
                <w:sz w:val="20"/>
                <w:szCs w:val="20"/>
              </w:rPr>
              <w:t>(</w:t>
            </w:r>
            <w:r w:rsidRPr="00CA23AB">
              <w:rPr>
                <w:b/>
                <w:i/>
                <w:color w:val="5B9BD5" w:themeColor="accent1"/>
                <w:sz w:val="20"/>
                <w:szCs w:val="20"/>
              </w:rPr>
              <w:t>What do students need to know?)</w:t>
            </w:r>
          </w:p>
        </w:tc>
        <w:tc>
          <w:tcPr>
            <w:tcW w:w="9000" w:type="dxa"/>
            <w:shd w:val="clear" w:color="auto" w:fill="DEEAF6"/>
          </w:tcPr>
          <w:p w:rsidR="007531FB" w:rsidRPr="00E54485" w:rsidRDefault="007531FB" w:rsidP="003179AC">
            <w:pPr>
              <w:pStyle w:val="TableParagraph"/>
              <w:spacing w:before="10" w:line="230" w:lineRule="auto"/>
              <w:ind w:left="109" w:right="240"/>
              <w:jc w:val="center"/>
              <w:rPr>
                <w:b/>
                <w:sz w:val="24"/>
                <w:szCs w:val="24"/>
              </w:rPr>
            </w:pPr>
            <w:r w:rsidRPr="00E54485">
              <w:rPr>
                <w:b/>
                <w:sz w:val="24"/>
                <w:szCs w:val="24"/>
              </w:rPr>
              <w:t>Do</w:t>
            </w:r>
          </w:p>
          <w:p w:rsidR="007531FB" w:rsidRPr="00F07E3C" w:rsidRDefault="007531FB" w:rsidP="003179AC">
            <w:pPr>
              <w:pStyle w:val="TableParagraph"/>
              <w:spacing w:before="10" w:line="230" w:lineRule="auto"/>
              <w:ind w:left="109" w:right="240"/>
              <w:jc w:val="center"/>
              <w:rPr>
                <w:i/>
                <w:color w:val="44546A" w:themeColor="text2"/>
                <w:sz w:val="16"/>
              </w:rPr>
            </w:pPr>
            <w:r w:rsidRPr="00CA23AB">
              <w:rPr>
                <w:b/>
                <w:color w:val="5B9BD5" w:themeColor="accent1"/>
                <w:sz w:val="20"/>
                <w:szCs w:val="20"/>
              </w:rPr>
              <w:t>(</w:t>
            </w:r>
            <w:r w:rsidRPr="00CA23AB">
              <w:rPr>
                <w:b/>
                <w:i/>
                <w:color w:val="5B9BD5" w:themeColor="accent1"/>
                <w:sz w:val="20"/>
                <w:szCs w:val="20"/>
              </w:rPr>
              <w:t>What should students be able to do?)</w:t>
            </w:r>
          </w:p>
        </w:tc>
      </w:tr>
      <w:tr w:rsidR="007531FB" w:rsidTr="003179AC">
        <w:trPr>
          <w:trHeight w:val="258"/>
        </w:trPr>
        <w:tc>
          <w:tcPr>
            <w:tcW w:w="1580" w:type="dxa"/>
            <w:vMerge/>
          </w:tcPr>
          <w:p w:rsidR="007531FB" w:rsidRDefault="007531FB" w:rsidP="003179AC">
            <w:pPr>
              <w:jc w:val="center"/>
              <w:rPr>
                <w:sz w:val="2"/>
                <w:szCs w:val="2"/>
              </w:rPr>
            </w:pPr>
          </w:p>
        </w:tc>
        <w:tc>
          <w:tcPr>
            <w:tcW w:w="4320" w:type="dxa"/>
          </w:tcPr>
          <w:p w:rsidR="007531FB" w:rsidRPr="00B3116A" w:rsidRDefault="007531FB" w:rsidP="003179AC">
            <w:pPr>
              <w:pStyle w:val="NoSpacing"/>
              <w:widowControl w:val="0"/>
              <w:numPr>
                <w:ilvl w:val="0"/>
                <w:numId w:val="1"/>
              </w:numPr>
              <w:autoSpaceDE w:val="0"/>
              <w:autoSpaceDN w:val="0"/>
              <w:ind w:left="453"/>
              <w:rPr>
                <w:sz w:val="18"/>
                <w:szCs w:val="18"/>
              </w:rPr>
            </w:pPr>
            <w:r w:rsidRPr="00B3116A">
              <w:rPr>
                <w:sz w:val="18"/>
                <w:szCs w:val="18"/>
              </w:rPr>
              <w:t>Communication is a tool to share thoughts and ideas. </w:t>
            </w:r>
          </w:p>
          <w:p w:rsidR="007531FB" w:rsidRPr="00B3116A" w:rsidRDefault="007531FB" w:rsidP="003179AC">
            <w:pPr>
              <w:pStyle w:val="NoSpacing"/>
              <w:widowControl w:val="0"/>
              <w:numPr>
                <w:ilvl w:val="0"/>
                <w:numId w:val="1"/>
              </w:numPr>
              <w:autoSpaceDE w:val="0"/>
              <w:autoSpaceDN w:val="0"/>
              <w:ind w:left="453"/>
              <w:rPr>
                <w:sz w:val="18"/>
                <w:szCs w:val="18"/>
              </w:rPr>
            </w:pPr>
            <w:r w:rsidRPr="00B3116A">
              <w:rPr>
                <w:sz w:val="18"/>
                <w:szCs w:val="18"/>
              </w:rPr>
              <w:t>Following directions keeps us safe and helps us learn. </w:t>
            </w:r>
          </w:p>
          <w:p w:rsidR="007531FB" w:rsidRPr="00B3116A" w:rsidRDefault="007531FB" w:rsidP="003179AC">
            <w:pPr>
              <w:pStyle w:val="NoSpacing"/>
              <w:widowControl w:val="0"/>
              <w:numPr>
                <w:ilvl w:val="0"/>
                <w:numId w:val="1"/>
              </w:numPr>
              <w:autoSpaceDE w:val="0"/>
              <w:autoSpaceDN w:val="0"/>
              <w:ind w:left="453"/>
              <w:rPr>
                <w:sz w:val="18"/>
                <w:szCs w:val="18"/>
              </w:rPr>
            </w:pPr>
            <w:r w:rsidRPr="00B3116A">
              <w:rPr>
                <w:sz w:val="18"/>
                <w:szCs w:val="18"/>
              </w:rPr>
              <w:t>Listening to books and stories helps us learn. </w:t>
            </w:r>
          </w:p>
          <w:p w:rsidR="007531FB" w:rsidRPr="00B3116A" w:rsidRDefault="007531FB" w:rsidP="003179AC">
            <w:pPr>
              <w:pStyle w:val="NoSpacing"/>
              <w:widowControl w:val="0"/>
              <w:numPr>
                <w:ilvl w:val="0"/>
                <w:numId w:val="1"/>
              </w:numPr>
              <w:autoSpaceDE w:val="0"/>
              <w:autoSpaceDN w:val="0"/>
              <w:ind w:left="453"/>
              <w:rPr>
                <w:sz w:val="18"/>
                <w:szCs w:val="18"/>
              </w:rPr>
            </w:pPr>
            <w:r w:rsidRPr="00B3116A">
              <w:rPr>
                <w:sz w:val="18"/>
                <w:szCs w:val="18"/>
              </w:rPr>
              <w:t>Writing helps us write down our thoughts and ideas.</w:t>
            </w:r>
          </w:p>
          <w:p w:rsidR="007531FB" w:rsidRDefault="007531FB" w:rsidP="003179AC">
            <w:pPr>
              <w:pStyle w:val="NoSpacing"/>
              <w:widowControl w:val="0"/>
              <w:numPr>
                <w:ilvl w:val="0"/>
                <w:numId w:val="1"/>
              </w:numPr>
              <w:autoSpaceDE w:val="0"/>
              <w:autoSpaceDN w:val="0"/>
              <w:ind w:left="453"/>
              <w:rPr>
                <w:sz w:val="18"/>
                <w:szCs w:val="18"/>
              </w:rPr>
            </w:pPr>
            <w:r w:rsidRPr="00B3116A">
              <w:rPr>
                <w:sz w:val="18"/>
                <w:szCs w:val="18"/>
              </w:rPr>
              <w:t>Alphabet letters help us read and write. </w:t>
            </w:r>
          </w:p>
          <w:p w:rsidR="007531FB" w:rsidRDefault="007531FB" w:rsidP="003179AC">
            <w:pPr>
              <w:pStyle w:val="NoSpacing"/>
              <w:widowControl w:val="0"/>
              <w:numPr>
                <w:ilvl w:val="0"/>
                <w:numId w:val="1"/>
              </w:numPr>
              <w:autoSpaceDE w:val="0"/>
              <w:autoSpaceDN w:val="0"/>
              <w:ind w:left="453"/>
              <w:rPr>
                <w:sz w:val="18"/>
                <w:szCs w:val="18"/>
              </w:rPr>
            </w:pPr>
            <w:r>
              <w:rPr>
                <w:sz w:val="18"/>
                <w:szCs w:val="18"/>
              </w:rPr>
              <w:t>Knowing about quantities helps us to compare numbers.</w:t>
            </w:r>
          </w:p>
          <w:p w:rsidR="003A65AD" w:rsidRDefault="003A65AD" w:rsidP="003179AC">
            <w:pPr>
              <w:pStyle w:val="NoSpacing"/>
              <w:widowControl w:val="0"/>
              <w:numPr>
                <w:ilvl w:val="0"/>
                <w:numId w:val="1"/>
              </w:numPr>
              <w:autoSpaceDE w:val="0"/>
              <w:autoSpaceDN w:val="0"/>
              <w:ind w:left="453"/>
              <w:rPr>
                <w:sz w:val="18"/>
                <w:szCs w:val="18"/>
              </w:rPr>
            </w:pPr>
            <w:r>
              <w:rPr>
                <w:sz w:val="18"/>
                <w:szCs w:val="18"/>
              </w:rPr>
              <w:t>Using positional words helps us describe objects positions and location.</w:t>
            </w:r>
          </w:p>
          <w:p w:rsidR="003A65AD" w:rsidRDefault="003A65AD" w:rsidP="003179AC">
            <w:pPr>
              <w:pStyle w:val="NoSpacing"/>
              <w:widowControl w:val="0"/>
              <w:numPr>
                <w:ilvl w:val="0"/>
                <w:numId w:val="1"/>
              </w:numPr>
              <w:autoSpaceDE w:val="0"/>
              <w:autoSpaceDN w:val="0"/>
              <w:ind w:left="453"/>
              <w:rPr>
                <w:sz w:val="18"/>
                <w:szCs w:val="18"/>
              </w:rPr>
            </w:pPr>
            <w:r>
              <w:rPr>
                <w:sz w:val="18"/>
                <w:szCs w:val="18"/>
              </w:rPr>
              <w:t>Identifying changes in seasons helps us understand patterns in the world.</w:t>
            </w:r>
          </w:p>
          <w:p w:rsidR="003A65AD" w:rsidRPr="00D678E1" w:rsidRDefault="003A65AD" w:rsidP="003179AC">
            <w:pPr>
              <w:pStyle w:val="NoSpacing"/>
              <w:widowControl w:val="0"/>
              <w:numPr>
                <w:ilvl w:val="0"/>
                <w:numId w:val="1"/>
              </w:numPr>
              <w:autoSpaceDE w:val="0"/>
              <w:autoSpaceDN w:val="0"/>
              <w:ind w:left="453"/>
              <w:rPr>
                <w:sz w:val="18"/>
                <w:szCs w:val="18"/>
              </w:rPr>
            </w:pPr>
            <w:r>
              <w:rPr>
                <w:sz w:val="18"/>
                <w:szCs w:val="18"/>
              </w:rPr>
              <w:t>Identifying changes in matter helps us understand patterns and characteristics of objects.</w:t>
            </w:r>
          </w:p>
        </w:tc>
        <w:tc>
          <w:tcPr>
            <w:tcW w:w="9000" w:type="dxa"/>
          </w:tcPr>
          <w:p w:rsidR="007531FB" w:rsidRPr="00B3116A" w:rsidRDefault="007531FB" w:rsidP="003179AC">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Combine phrases and sentences with a variety of word forms to communicate ideas or to describe people, objects, or events.</w:t>
            </w:r>
          </w:p>
          <w:p w:rsidR="007531FB" w:rsidRPr="00B3116A" w:rsidRDefault="007531FB" w:rsidP="003179AC">
            <w:pPr>
              <w:pStyle w:val="NoSpacing"/>
              <w:widowControl w:val="0"/>
              <w:numPr>
                <w:ilvl w:val="0"/>
                <w:numId w:val="1"/>
              </w:numPr>
              <w:autoSpaceDE w:val="0"/>
              <w:autoSpaceDN w:val="0"/>
              <w:ind w:left="445"/>
              <w:rPr>
                <w:rFonts w:cstheme="minorHAnsi"/>
                <w:sz w:val="18"/>
                <w:szCs w:val="18"/>
              </w:rPr>
            </w:pPr>
            <w:r w:rsidRPr="00B3116A">
              <w:rPr>
                <w:rFonts w:cstheme="minorHAnsi"/>
                <w:sz w:val="18"/>
                <w:szCs w:val="18"/>
              </w:rPr>
              <w:t>Carry out multi-step requests that involve a familiar activity or situation, with teacher support.  </w:t>
            </w:r>
          </w:p>
          <w:p w:rsidR="007531FB" w:rsidRPr="00B3116A" w:rsidRDefault="007531FB" w:rsidP="003179AC">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Extend literacy activities by retelling a story, drawing pictures about a story, or acting out a story. </w:t>
            </w:r>
            <w:r w:rsidRPr="00B3116A">
              <w:rPr>
                <w:rStyle w:val="eop"/>
                <w:rFonts w:asciiTheme="minorHAnsi" w:hAnsiTheme="minorHAnsi" w:cstheme="minorHAnsi"/>
                <w:sz w:val="18"/>
                <w:szCs w:val="18"/>
              </w:rPr>
              <w:t> </w:t>
            </w:r>
          </w:p>
          <w:p w:rsidR="007531FB" w:rsidRPr="00B3116A" w:rsidRDefault="007531FB" w:rsidP="003179AC">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Style w:val="normaltextrun"/>
                <w:rFonts w:asciiTheme="minorHAnsi" w:hAnsiTheme="minorHAnsi" w:cstheme="minorHAnsi"/>
                <w:sz w:val="18"/>
                <w:szCs w:val="18"/>
              </w:rPr>
              <w:t>Initiate literacy activities that relate to classroom experiences, as well as, to own experiences or interests. </w:t>
            </w:r>
            <w:r w:rsidRPr="00B3116A">
              <w:rPr>
                <w:rStyle w:val="eop"/>
                <w:rFonts w:asciiTheme="minorHAnsi" w:hAnsiTheme="minorHAnsi" w:cstheme="minorHAnsi"/>
                <w:sz w:val="18"/>
                <w:szCs w:val="18"/>
              </w:rPr>
              <w:t> </w:t>
            </w:r>
          </w:p>
          <w:p w:rsidR="007531FB" w:rsidRPr="00B3116A" w:rsidRDefault="007531FB" w:rsidP="003179AC">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Use letters or clearly recognizable approximations of letters to write own name.  </w:t>
            </w:r>
          </w:p>
          <w:p w:rsidR="007531FB" w:rsidRPr="00B3116A" w:rsidRDefault="007531FB" w:rsidP="003179AC">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Write several words or a few simple phrases, or clearly recognizable approximations.  </w:t>
            </w:r>
          </w:p>
          <w:p w:rsidR="007531FB" w:rsidRPr="00B3116A" w:rsidRDefault="007531FB" w:rsidP="003179AC">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Read, or pretend to read, easy and predictable books. </w:t>
            </w:r>
          </w:p>
          <w:p w:rsidR="007531FB" w:rsidRPr="00B3116A" w:rsidRDefault="007531FB" w:rsidP="003179AC">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Repeat words or phrases from familiar stories. </w:t>
            </w:r>
          </w:p>
          <w:p w:rsidR="007531FB" w:rsidRDefault="007531FB" w:rsidP="003179AC">
            <w:pPr>
              <w:pStyle w:val="paragraph"/>
              <w:numPr>
                <w:ilvl w:val="0"/>
                <w:numId w:val="1"/>
              </w:numPr>
              <w:spacing w:before="0" w:beforeAutospacing="0" w:after="0" w:afterAutospacing="0"/>
              <w:ind w:left="445"/>
              <w:textAlignment w:val="baseline"/>
              <w:rPr>
                <w:rFonts w:asciiTheme="minorHAnsi" w:hAnsiTheme="minorHAnsi" w:cstheme="minorHAnsi"/>
                <w:sz w:val="18"/>
                <w:szCs w:val="18"/>
              </w:rPr>
            </w:pPr>
            <w:r w:rsidRPr="00B3116A">
              <w:rPr>
                <w:rFonts w:asciiTheme="minorHAnsi" w:hAnsiTheme="minorHAnsi" w:cstheme="minorHAnsi"/>
                <w:sz w:val="18"/>
                <w:szCs w:val="18"/>
                <w:lang w:bidi="en-US"/>
              </w:rPr>
              <w:t>Identify ten or more letters (not necessarily at the same time)</w:t>
            </w:r>
            <w:r w:rsidRPr="00B3116A">
              <w:rPr>
                <w:rFonts w:asciiTheme="minorHAnsi" w:hAnsiTheme="minorHAnsi" w:cstheme="minorHAnsi"/>
                <w:sz w:val="18"/>
                <w:szCs w:val="18"/>
              </w:rPr>
              <w:t xml:space="preserve"> </w:t>
            </w:r>
          </w:p>
          <w:p w:rsidR="007531FB" w:rsidRDefault="007531FB" w:rsidP="003179AC">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 xml:space="preserve">Model with mathematics.   </w:t>
            </w:r>
          </w:p>
          <w:p w:rsidR="007531FB" w:rsidRPr="00B3116A" w:rsidRDefault="007531FB" w:rsidP="003179AC">
            <w:pPr>
              <w:pStyle w:val="paragraph"/>
              <w:numPr>
                <w:ilvl w:val="0"/>
                <w:numId w:val="1"/>
              </w:numPr>
              <w:ind w:left="445"/>
              <w:textAlignment w:val="baseline"/>
              <w:rPr>
                <w:rFonts w:asciiTheme="minorHAnsi" w:hAnsiTheme="minorHAnsi" w:cstheme="minorHAnsi"/>
                <w:sz w:val="18"/>
                <w:szCs w:val="18"/>
              </w:rPr>
            </w:pPr>
            <w:r>
              <w:rPr>
                <w:rFonts w:asciiTheme="minorHAnsi" w:hAnsiTheme="minorHAnsi" w:cstheme="minorHAnsi"/>
                <w:sz w:val="18"/>
                <w:szCs w:val="18"/>
              </w:rPr>
              <w:t>Sort objects into similar or different groups.</w:t>
            </w:r>
          </w:p>
          <w:p w:rsidR="007531FB" w:rsidRPr="00B3116A" w:rsidRDefault="007531FB" w:rsidP="003179AC">
            <w:pPr>
              <w:pStyle w:val="paragraph"/>
              <w:numPr>
                <w:ilvl w:val="0"/>
                <w:numId w:val="1"/>
              </w:numPr>
              <w:ind w:left="445"/>
              <w:textAlignment w:val="baseline"/>
              <w:rPr>
                <w:rFonts w:asciiTheme="minorHAnsi" w:hAnsiTheme="minorHAnsi" w:cstheme="minorHAnsi"/>
                <w:sz w:val="18"/>
                <w:szCs w:val="18"/>
              </w:rPr>
            </w:pPr>
            <w:r w:rsidRPr="00B3116A">
              <w:rPr>
                <w:rFonts w:asciiTheme="minorHAnsi" w:hAnsiTheme="minorHAnsi" w:cstheme="minorHAnsi"/>
                <w:sz w:val="18"/>
                <w:szCs w:val="18"/>
              </w:rPr>
              <w:t>Look for and express regularity in repeated reasoning.</w:t>
            </w:r>
          </w:p>
        </w:tc>
      </w:tr>
      <w:tr w:rsidR="007531FB" w:rsidTr="003179AC">
        <w:trPr>
          <w:trHeight w:val="415"/>
        </w:trPr>
        <w:tc>
          <w:tcPr>
            <w:tcW w:w="1580" w:type="dxa"/>
            <w:tcBorders>
              <w:bottom w:val="single" w:sz="4" w:space="0" w:color="auto"/>
            </w:tcBorders>
            <w:shd w:val="clear" w:color="auto" w:fill="D9D9D9" w:themeFill="background1" w:themeFillShade="D9"/>
          </w:tcPr>
          <w:p w:rsidR="007531FB" w:rsidRDefault="007531FB" w:rsidP="003179AC">
            <w:pPr>
              <w:pStyle w:val="TableParagraph"/>
              <w:ind w:right="30"/>
              <w:jc w:val="center"/>
              <w:rPr>
                <w:b/>
                <w:sz w:val="20"/>
              </w:rPr>
            </w:pPr>
            <w:r>
              <w:rPr>
                <w:b/>
                <w:sz w:val="20"/>
              </w:rPr>
              <w:t>Essential        Question(s)</w:t>
            </w:r>
          </w:p>
          <w:p w:rsidR="007531FB" w:rsidRDefault="007531FB" w:rsidP="003179AC">
            <w:pPr>
              <w:pStyle w:val="TableParagraph"/>
              <w:jc w:val="center"/>
              <w:rPr>
                <w:sz w:val="16"/>
              </w:rPr>
            </w:pPr>
            <w:r w:rsidRPr="00364A46">
              <w:rPr>
                <w:color w:val="002060"/>
                <w:sz w:val="16"/>
              </w:rPr>
              <w:lastRenderedPageBreak/>
              <w:t xml:space="preserve">(Can be </w:t>
            </w:r>
            <w:r>
              <w:rPr>
                <w:color w:val="002060"/>
                <w:sz w:val="16"/>
              </w:rPr>
              <w:t xml:space="preserve">accessed in the </w:t>
            </w:r>
            <w:r w:rsidRPr="00364A46">
              <w:rPr>
                <w:color w:val="002060"/>
                <w:sz w:val="16"/>
              </w:rPr>
              <w:t>Curriculum Plan.)</w:t>
            </w:r>
          </w:p>
        </w:tc>
        <w:tc>
          <w:tcPr>
            <w:tcW w:w="13320" w:type="dxa"/>
            <w:gridSpan w:val="2"/>
            <w:tcBorders>
              <w:bottom w:val="single" w:sz="4" w:space="0" w:color="auto"/>
            </w:tcBorders>
          </w:tcPr>
          <w:p w:rsidR="007531FB" w:rsidRPr="0079068F" w:rsidRDefault="005E02EC" w:rsidP="003179AC">
            <w:pPr>
              <w:pStyle w:val="NoSpacing"/>
              <w:rPr>
                <w:rFonts w:cs="Arial"/>
                <w:sz w:val="18"/>
                <w:szCs w:val="18"/>
                <w:shd w:val="clear" w:color="auto" w:fill="FAF9F8"/>
              </w:rPr>
            </w:pPr>
            <w:r>
              <w:rPr>
                <w:rFonts w:cs="Arial"/>
                <w:sz w:val="18"/>
                <w:szCs w:val="18"/>
                <w:shd w:val="clear" w:color="auto" w:fill="FAF9F8"/>
              </w:rPr>
              <w:lastRenderedPageBreak/>
              <w:t>How can I be a better listener? (PK.LRL.A.1) How can I have a conservation with my friend? (PK.SpE.A.2); How can I answer a question from my teacher? (PK.LRL.A.5); How can I practice writing on my own? (PK.</w:t>
            </w:r>
            <w:r w:rsidR="00640411">
              <w:rPr>
                <w:rFonts w:cs="Arial"/>
                <w:sz w:val="18"/>
                <w:szCs w:val="18"/>
                <w:shd w:val="clear" w:color="auto" w:fill="FAF9F8"/>
              </w:rPr>
              <w:t>WL.A.2)</w:t>
            </w:r>
          </w:p>
          <w:p w:rsidR="007531FB" w:rsidRDefault="007531FB" w:rsidP="003179AC">
            <w:pPr>
              <w:pStyle w:val="NoSpacing"/>
              <w:rPr>
                <w:rFonts w:cs="Arial"/>
                <w:sz w:val="18"/>
                <w:szCs w:val="18"/>
                <w:shd w:val="clear" w:color="auto" w:fill="FAF9F8"/>
              </w:rPr>
            </w:pPr>
            <w:r>
              <w:rPr>
                <w:rFonts w:cs="Arial"/>
                <w:sz w:val="18"/>
                <w:szCs w:val="18"/>
                <w:shd w:val="clear" w:color="auto" w:fill="FAF9F8"/>
              </w:rPr>
              <w:lastRenderedPageBreak/>
              <w:t xml:space="preserve">What is a </w:t>
            </w:r>
            <w:r w:rsidR="00640411">
              <w:rPr>
                <w:rFonts w:cs="Arial"/>
                <w:sz w:val="18"/>
                <w:szCs w:val="18"/>
                <w:shd w:val="clear" w:color="auto" w:fill="FAF9F8"/>
              </w:rPr>
              <w:t xml:space="preserve">main idea in a story? What happened in the story? What details happened in the story? </w:t>
            </w:r>
            <w:r w:rsidR="00B56FD7">
              <w:rPr>
                <w:rFonts w:cs="Arial"/>
                <w:sz w:val="18"/>
                <w:szCs w:val="18"/>
                <w:shd w:val="clear" w:color="auto" w:fill="FAF9F8"/>
              </w:rPr>
              <w:t>What happened in the beginning/middle/end? What details help you tell the story?</w:t>
            </w:r>
            <w:r>
              <w:rPr>
                <w:rFonts w:cs="Arial"/>
                <w:sz w:val="18"/>
                <w:szCs w:val="18"/>
                <w:shd w:val="clear" w:color="auto" w:fill="FAF9F8"/>
              </w:rPr>
              <w:br/>
            </w:r>
            <w:r w:rsidRPr="004B12AC">
              <w:rPr>
                <w:rFonts w:cs="Arial"/>
                <w:sz w:val="18"/>
                <w:szCs w:val="18"/>
                <w:shd w:val="clear" w:color="auto" w:fill="FAF9F8"/>
              </w:rPr>
              <w:t>What changes do I observe around me?</w:t>
            </w:r>
            <w:r>
              <w:rPr>
                <w:rFonts w:cs="Arial"/>
                <w:sz w:val="18"/>
                <w:szCs w:val="18"/>
                <w:shd w:val="clear" w:color="auto" w:fill="FAF9F8"/>
              </w:rPr>
              <w:t xml:space="preserve"> </w:t>
            </w:r>
            <w:r w:rsidRPr="00702155">
              <w:rPr>
                <w:rFonts w:cs="Arial"/>
                <w:sz w:val="18"/>
                <w:szCs w:val="18"/>
                <w:shd w:val="clear" w:color="auto" w:fill="FAF9F8"/>
              </w:rPr>
              <w:t>What skills do you use when being a scientist?</w:t>
            </w:r>
            <w:r w:rsidR="003A65AD">
              <w:rPr>
                <w:rFonts w:cs="Arial"/>
                <w:sz w:val="18"/>
                <w:szCs w:val="18"/>
                <w:shd w:val="clear" w:color="auto" w:fill="FAF9F8"/>
              </w:rPr>
              <w:t xml:space="preserve"> What are the states of matter?</w:t>
            </w:r>
          </w:p>
          <w:p w:rsidR="007531FB" w:rsidRPr="0079068F" w:rsidRDefault="007531FB" w:rsidP="00640411">
            <w:pPr>
              <w:pStyle w:val="NoSpacing"/>
              <w:rPr>
                <w:rFonts w:cs="Arial"/>
                <w:sz w:val="18"/>
                <w:szCs w:val="18"/>
                <w:shd w:val="clear" w:color="auto" w:fill="FAF9F8"/>
              </w:rPr>
            </w:pPr>
            <w:r>
              <w:rPr>
                <w:rFonts w:cs="Arial"/>
                <w:sz w:val="18"/>
                <w:szCs w:val="18"/>
                <w:shd w:val="clear" w:color="auto" w:fill="FAF9F8"/>
              </w:rPr>
              <w:t xml:space="preserve">How can I </w:t>
            </w:r>
            <w:r w:rsidR="00640411">
              <w:rPr>
                <w:rFonts w:cs="Arial"/>
                <w:sz w:val="18"/>
                <w:szCs w:val="18"/>
                <w:shd w:val="clear" w:color="auto" w:fill="FAF9F8"/>
              </w:rPr>
              <w:t xml:space="preserve">use words to describe a position or object location? What words tell about an object ___ a box? (On, in, under, </w:t>
            </w:r>
            <w:r w:rsidR="00B56FD7">
              <w:rPr>
                <w:rFonts w:cs="Arial"/>
                <w:sz w:val="18"/>
                <w:szCs w:val="18"/>
                <w:shd w:val="clear" w:color="auto" w:fill="FAF9F8"/>
              </w:rPr>
              <w:t>behind, next to, etc)</w:t>
            </w:r>
          </w:p>
        </w:tc>
      </w:tr>
      <w:tr w:rsidR="007531FB" w:rsidTr="003179AC">
        <w:trPr>
          <w:trHeight w:val="415"/>
        </w:trPr>
        <w:tc>
          <w:tcPr>
            <w:tcW w:w="1580" w:type="dxa"/>
            <w:tcBorders>
              <w:top w:val="single" w:sz="4" w:space="0" w:color="000000"/>
              <w:left w:val="single" w:sz="4" w:space="0" w:color="000000"/>
              <w:bottom w:val="single" w:sz="4" w:space="0" w:color="auto"/>
              <w:right w:val="single" w:sz="4" w:space="0" w:color="000000"/>
            </w:tcBorders>
            <w:shd w:val="clear" w:color="auto" w:fill="D9D9D9" w:themeFill="background1" w:themeFillShade="D9"/>
          </w:tcPr>
          <w:p w:rsidR="007531FB" w:rsidRPr="00361FDC" w:rsidRDefault="007531FB" w:rsidP="003179AC">
            <w:pPr>
              <w:pStyle w:val="TableParagraph"/>
              <w:ind w:right="30"/>
              <w:jc w:val="center"/>
              <w:rPr>
                <w:b/>
                <w:sz w:val="20"/>
              </w:rPr>
            </w:pPr>
            <w:r>
              <w:rPr>
                <w:b/>
                <w:sz w:val="20"/>
              </w:rPr>
              <w:lastRenderedPageBreak/>
              <w:t xml:space="preserve">Academic Vocabulary </w:t>
            </w:r>
          </w:p>
        </w:tc>
        <w:tc>
          <w:tcPr>
            <w:tcW w:w="13320" w:type="dxa"/>
            <w:gridSpan w:val="2"/>
            <w:tcBorders>
              <w:top w:val="single" w:sz="4" w:space="0" w:color="000000"/>
              <w:left w:val="single" w:sz="4" w:space="0" w:color="000000"/>
              <w:bottom w:val="single" w:sz="4" w:space="0" w:color="auto"/>
              <w:right w:val="single" w:sz="4" w:space="0" w:color="000000"/>
            </w:tcBorders>
          </w:tcPr>
          <w:p w:rsidR="007531FB" w:rsidRDefault="007531FB" w:rsidP="003179AC">
            <w:pPr>
              <w:pStyle w:val="NoSpacing"/>
              <w:rPr>
                <w:sz w:val="20"/>
                <w:szCs w:val="20"/>
              </w:rPr>
            </w:pPr>
            <w:r>
              <w:rPr>
                <w:sz w:val="20"/>
                <w:szCs w:val="20"/>
              </w:rPr>
              <w:t>-</w:t>
            </w:r>
            <w:r w:rsidRPr="00925A82">
              <w:rPr>
                <w:sz w:val="20"/>
                <w:szCs w:val="20"/>
              </w:rPr>
              <w:t>Alphabet, Letters, Name,</w:t>
            </w:r>
            <w:r>
              <w:rPr>
                <w:sz w:val="20"/>
                <w:szCs w:val="20"/>
              </w:rPr>
              <w:t xml:space="preserve"> syllable, segment, parts of word, syllable</w:t>
            </w:r>
          </w:p>
          <w:p w:rsidR="007531FB" w:rsidRDefault="007531FB" w:rsidP="003179AC">
            <w:pPr>
              <w:pStyle w:val="NoSpacing"/>
              <w:rPr>
                <w:sz w:val="20"/>
                <w:szCs w:val="20"/>
              </w:rPr>
            </w:pPr>
            <w:r>
              <w:rPr>
                <w:sz w:val="20"/>
                <w:szCs w:val="20"/>
              </w:rPr>
              <w:t>-</w:t>
            </w:r>
            <w:r w:rsidR="00B56FD7">
              <w:rPr>
                <w:sz w:val="20"/>
                <w:szCs w:val="20"/>
              </w:rPr>
              <w:t>p</w:t>
            </w:r>
            <w:r w:rsidR="000974E6">
              <w:rPr>
                <w:sz w:val="20"/>
                <w:szCs w:val="20"/>
              </w:rPr>
              <w:t>os</w:t>
            </w:r>
            <w:r w:rsidR="00B56FD7">
              <w:rPr>
                <w:sz w:val="20"/>
                <w:szCs w:val="20"/>
              </w:rPr>
              <w:t>itional words, on, under, in, over, under, behind, next to, etc.</w:t>
            </w:r>
          </w:p>
          <w:p w:rsidR="007531FB" w:rsidRDefault="007531FB" w:rsidP="003179AC">
            <w:pPr>
              <w:pStyle w:val="NoSpacing"/>
              <w:rPr>
                <w:sz w:val="20"/>
                <w:szCs w:val="20"/>
              </w:rPr>
            </w:pPr>
            <w:r>
              <w:rPr>
                <w:sz w:val="20"/>
                <w:szCs w:val="20"/>
              </w:rPr>
              <w:t>-</w:t>
            </w:r>
            <w:r w:rsidR="00B56FD7">
              <w:rPr>
                <w:sz w:val="20"/>
                <w:szCs w:val="20"/>
              </w:rPr>
              <w:t>main ideas, details, idea, supporting details</w:t>
            </w:r>
          </w:p>
          <w:p w:rsidR="007531FB" w:rsidRDefault="007531FB" w:rsidP="003179AC">
            <w:pPr>
              <w:pStyle w:val="NoSpacing"/>
              <w:rPr>
                <w:sz w:val="20"/>
                <w:szCs w:val="20"/>
              </w:rPr>
            </w:pPr>
            <w:r>
              <w:rPr>
                <w:sz w:val="20"/>
                <w:szCs w:val="20"/>
              </w:rPr>
              <w:t>-</w:t>
            </w:r>
            <w:r w:rsidR="00FA1FAD">
              <w:rPr>
                <w:sz w:val="20"/>
                <w:szCs w:val="20"/>
              </w:rPr>
              <w:t>states of matter, solid, liquid, gas, changes, observe</w:t>
            </w:r>
          </w:p>
          <w:p w:rsidR="007531FB" w:rsidRPr="007C3E0C" w:rsidRDefault="007531FB" w:rsidP="003179AC">
            <w:pPr>
              <w:pStyle w:val="NoSpacing"/>
              <w:rPr>
                <w:bCs/>
                <w:i/>
                <w:iCs/>
                <w:sz w:val="24"/>
                <w:szCs w:val="24"/>
              </w:rPr>
            </w:pPr>
            <w:r w:rsidRPr="007C3E0C">
              <w:rPr>
                <w:bCs/>
                <w:i/>
                <w:iCs/>
                <w:sz w:val="20"/>
              </w:rPr>
              <w:t>(Information for this section can be accessed in the Unpacked / Unwrapped Standards Tool.)</w:t>
            </w:r>
          </w:p>
        </w:tc>
      </w:tr>
      <w:tr w:rsidR="007531FB" w:rsidTr="003179AC">
        <w:trPr>
          <w:trHeight w:val="330"/>
        </w:trPr>
        <w:tc>
          <w:tcPr>
            <w:tcW w:w="1580" w:type="dxa"/>
            <w:vMerge w:val="restart"/>
            <w:tcBorders>
              <w:top w:val="single" w:sz="4" w:space="0" w:color="000000"/>
              <w:left w:val="single" w:sz="4" w:space="0" w:color="000000"/>
              <w:right w:val="single" w:sz="4" w:space="0" w:color="000000"/>
            </w:tcBorders>
            <w:shd w:val="clear" w:color="auto" w:fill="D9D9D9" w:themeFill="background1" w:themeFillShade="D9"/>
          </w:tcPr>
          <w:p w:rsidR="007531FB" w:rsidRPr="00E54485" w:rsidRDefault="007531FB" w:rsidP="003179AC">
            <w:pPr>
              <w:pStyle w:val="TableParagraph"/>
              <w:ind w:right="30"/>
              <w:jc w:val="center"/>
              <w:rPr>
                <w:b/>
                <w:sz w:val="20"/>
              </w:rPr>
            </w:pPr>
            <w:r w:rsidRPr="00E54485">
              <w:rPr>
                <w:b/>
                <w:sz w:val="20"/>
              </w:rPr>
              <w:t>Summative Assessment Performance Tasks</w:t>
            </w:r>
          </w:p>
          <w:p w:rsidR="007531FB" w:rsidRPr="00E54485" w:rsidRDefault="007531FB" w:rsidP="003179AC">
            <w:pPr>
              <w:pStyle w:val="TableParagraph"/>
              <w:ind w:right="30"/>
              <w:jc w:val="center"/>
              <w:rPr>
                <w:b/>
                <w:sz w:val="20"/>
              </w:rPr>
            </w:pPr>
          </w:p>
        </w:tc>
        <w:tc>
          <w:tcPr>
            <w:tcW w:w="13320" w:type="dxa"/>
            <w:gridSpan w:val="2"/>
            <w:tcBorders>
              <w:top w:val="single" w:sz="4" w:space="0" w:color="000000"/>
              <w:left w:val="single" w:sz="4" w:space="0" w:color="000000"/>
              <w:bottom w:val="single" w:sz="4" w:space="0" w:color="auto"/>
              <w:right w:val="single" w:sz="4" w:space="0" w:color="000000"/>
            </w:tcBorders>
            <w:shd w:val="clear" w:color="auto" w:fill="DEEAF6"/>
          </w:tcPr>
          <w:p w:rsidR="007531FB" w:rsidRPr="00E54485" w:rsidRDefault="007531FB" w:rsidP="003179AC">
            <w:pPr>
              <w:pStyle w:val="NormalWeb"/>
              <w:jc w:val="center"/>
              <w:rPr>
                <w:rFonts w:ascii="Arial Narrow" w:hAnsi="Arial Narrow"/>
                <w:b/>
                <w:sz w:val="20"/>
                <w:szCs w:val="20"/>
              </w:rPr>
            </w:pPr>
            <w:r w:rsidRPr="00E54485">
              <w:rPr>
                <w:rFonts w:ascii="Arial Narrow" w:hAnsi="Arial Narrow"/>
                <w:b/>
                <w:sz w:val="20"/>
                <w:szCs w:val="20"/>
              </w:rPr>
              <w:t>Design or identify a standards-based summative performance task or assessment that will demonstrate progress towards standards-based proficiency.</w:t>
            </w:r>
          </w:p>
        </w:tc>
      </w:tr>
      <w:tr w:rsidR="007531FB" w:rsidTr="003179AC">
        <w:trPr>
          <w:trHeight w:val="580"/>
        </w:trPr>
        <w:tc>
          <w:tcPr>
            <w:tcW w:w="1580" w:type="dxa"/>
            <w:vMerge/>
            <w:tcBorders>
              <w:left w:val="single" w:sz="4" w:space="0" w:color="000000"/>
              <w:bottom w:val="single" w:sz="4" w:space="0" w:color="auto"/>
              <w:right w:val="single" w:sz="4" w:space="0" w:color="000000"/>
            </w:tcBorders>
            <w:shd w:val="clear" w:color="auto" w:fill="D9D9D9" w:themeFill="background1" w:themeFillShade="D9"/>
          </w:tcPr>
          <w:p w:rsidR="007531FB" w:rsidRPr="00E54485" w:rsidRDefault="007531FB" w:rsidP="003179AC">
            <w:pPr>
              <w:pStyle w:val="TableParagraph"/>
              <w:ind w:right="30"/>
              <w:jc w:val="center"/>
              <w:rPr>
                <w:b/>
                <w:sz w:val="20"/>
              </w:rPr>
            </w:pPr>
          </w:p>
        </w:tc>
        <w:tc>
          <w:tcPr>
            <w:tcW w:w="13320"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Pr>
          <w:p w:rsidR="007531FB" w:rsidRDefault="007531FB" w:rsidP="003179AC">
            <w:pPr>
              <w:pStyle w:val="NoSpacing"/>
              <w:rPr>
                <w:sz w:val="20"/>
                <w:szCs w:val="24"/>
              </w:rPr>
            </w:pPr>
            <w:r w:rsidRPr="000853E2">
              <w:rPr>
                <w:sz w:val="20"/>
                <w:szCs w:val="24"/>
              </w:rPr>
              <w:t xml:space="preserve">Students will write and respond to </w:t>
            </w:r>
            <w:r>
              <w:rPr>
                <w:sz w:val="20"/>
                <w:szCs w:val="24"/>
              </w:rPr>
              <w:t xml:space="preserve">the topic/question: What is the </w:t>
            </w:r>
            <w:r w:rsidR="00FA1FAD">
              <w:rPr>
                <w:sz w:val="20"/>
                <w:szCs w:val="24"/>
              </w:rPr>
              <w:t>main idea</w:t>
            </w:r>
            <w:r>
              <w:rPr>
                <w:sz w:val="20"/>
                <w:szCs w:val="24"/>
              </w:rPr>
              <w:t xml:space="preserve"> in _____ story?// Write/draw/respond in your journal. </w:t>
            </w:r>
          </w:p>
          <w:p w:rsidR="007531FB" w:rsidRPr="00542AFD" w:rsidRDefault="007531FB" w:rsidP="000974E6">
            <w:pPr>
              <w:pStyle w:val="NoSpacing"/>
              <w:rPr>
                <w:sz w:val="24"/>
                <w:szCs w:val="24"/>
              </w:rPr>
            </w:pPr>
            <w:r>
              <w:rPr>
                <w:sz w:val="20"/>
                <w:szCs w:val="24"/>
              </w:rPr>
              <w:t xml:space="preserve">Students will </w:t>
            </w:r>
            <w:r w:rsidR="00FA1FAD">
              <w:rPr>
                <w:sz w:val="20"/>
                <w:szCs w:val="24"/>
              </w:rPr>
              <w:t xml:space="preserve">identify </w:t>
            </w:r>
            <w:r>
              <w:rPr>
                <w:sz w:val="20"/>
                <w:szCs w:val="24"/>
              </w:rPr>
              <w:t xml:space="preserve">and sort objects </w:t>
            </w:r>
            <w:r w:rsidR="00FA1FAD">
              <w:rPr>
                <w:sz w:val="20"/>
                <w:szCs w:val="24"/>
              </w:rPr>
              <w:t xml:space="preserve">using </w:t>
            </w:r>
            <w:r w:rsidR="000974E6">
              <w:rPr>
                <w:sz w:val="20"/>
                <w:szCs w:val="24"/>
              </w:rPr>
              <w:t>positional</w:t>
            </w:r>
            <w:r w:rsidR="00C63F83">
              <w:rPr>
                <w:sz w:val="20"/>
                <w:szCs w:val="24"/>
              </w:rPr>
              <w:t xml:space="preserve"> words like: next to, behind, over, under, in, on, etc.</w:t>
            </w:r>
          </w:p>
        </w:tc>
      </w:tr>
    </w:tbl>
    <w:p w:rsidR="007531FB" w:rsidRDefault="007531FB" w:rsidP="007531FB">
      <w:pPr>
        <w:pStyle w:val="BodyText"/>
        <w:spacing w:before="91" w:line="235" w:lineRule="auto"/>
        <w:rPr>
          <w:b/>
          <w:bCs/>
          <w:color w:val="333333"/>
        </w:rPr>
      </w:pPr>
    </w:p>
    <w:tbl>
      <w:tblPr>
        <w:tblW w:w="1472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122"/>
        <w:gridCol w:w="5130"/>
        <w:gridCol w:w="3125"/>
        <w:gridCol w:w="2500"/>
        <w:gridCol w:w="855"/>
      </w:tblGrid>
      <w:tr w:rsidR="007531FB" w:rsidTr="003179AC">
        <w:trPr>
          <w:trHeight w:val="291"/>
        </w:trPr>
        <w:tc>
          <w:tcPr>
            <w:tcW w:w="14720" w:type="dxa"/>
            <w:gridSpan w:val="6"/>
            <w:shd w:val="clear" w:color="auto" w:fill="D9D9D9"/>
          </w:tcPr>
          <w:p w:rsidR="007531FB" w:rsidRDefault="007531FB" w:rsidP="003179AC">
            <w:pPr>
              <w:pStyle w:val="TableParagraph"/>
              <w:spacing w:line="255" w:lineRule="exact"/>
              <w:ind w:left="3642" w:right="2100" w:hanging="1522"/>
              <w:jc w:val="center"/>
              <w:rPr>
                <w:b/>
                <w:sz w:val="24"/>
              </w:rPr>
            </w:pPr>
            <w:r>
              <w:rPr>
                <w:b/>
                <w:sz w:val="24"/>
              </w:rPr>
              <w:t>SLPS Pre-K Blended Learning Instructional Framework: Whole Group Instructional Plan</w:t>
            </w:r>
          </w:p>
        </w:tc>
      </w:tr>
      <w:tr w:rsidR="007531FB" w:rsidTr="003179AC">
        <w:trPr>
          <w:trHeight w:val="1320"/>
        </w:trPr>
        <w:tc>
          <w:tcPr>
            <w:tcW w:w="988" w:type="dxa"/>
            <w:vMerge w:val="restart"/>
            <w:shd w:val="clear" w:color="auto" w:fill="DEEAF6"/>
          </w:tcPr>
          <w:p w:rsidR="007531FB" w:rsidRDefault="007531FB" w:rsidP="003179AC">
            <w:pPr>
              <w:pStyle w:val="TableParagraph"/>
              <w:spacing w:before="2"/>
              <w:ind w:left="105"/>
              <w:rPr>
                <w:b/>
                <w:sz w:val="20"/>
              </w:rPr>
            </w:pPr>
            <w:r>
              <w:rPr>
                <w:b/>
                <w:sz w:val="20"/>
              </w:rPr>
              <w:t>Lesson/Topic</w:t>
            </w:r>
          </w:p>
        </w:tc>
        <w:tc>
          <w:tcPr>
            <w:tcW w:w="2122" w:type="dxa"/>
            <w:vMerge w:val="restart"/>
            <w:shd w:val="clear" w:color="auto" w:fill="DEEAF6"/>
          </w:tcPr>
          <w:p w:rsidR="007531FB" w:rsidRDefault="007531FB" w:rsidP="003179AC">
            <w:pPr>
              <w:pStyle w:val="TableParagraph"/>
              <w:spacing w:before="2" w:line="227" w:lineRule="exact"/>
              <w:ind w:left="105"/>
              <w:rPr>
                <w:b/>
                <w:sz w:val="20"/>
              </w:rPr>
            </w:pPr>
            <w:r>
              <w:rPr>
                <w:b/>
                <w:sz w:val="20"/>
              </w:rPr>
              <w:t>Objectives</w:t>
            </w:r>
          </w:p>
          <w:p w:rsidR="007531FB" w:rsidRPr="0014098B" w:rsidRDefault="007531FB" w:rsidP="003179AC">
            <w:pPr>
              <w:pStyle w:val="TableParagraph"/>
              <w:spacing w:before="1" w:line="235" w:lineRule="auto"/>
              <w:ind w:left="105" w:right="308"/>
              <w:rPr>
                <w:i/>
                <w:color w:val="44546A" w:themeColor="text2"/>
                <w:sz w:val="18"/>
              </w:rPr>
            </w:pPr>
            <w:r>
              <w:rPr>
                <w:b/>
                <w:bCs/>
                <w:i/>
                <w:color w:val="44546A" w:themeColor="text2"/>
                <w:sz w:val="18"/>
              </w:rPr>
              <w:t>Daily objectives</w:t>
            </w:r>
            <w:r w:rsidRPr="004776E0">
              <w:rPr>
                <w:i/>
                <w:color w:val="44546A" w:themeColor="text2"/>
                <w:sz w:val="18"/>
              </w:rPr>
              <w:t xml:space="preserve"> are </w:t>
            </w:r>
            <w:r>
              <w:rPr>
                <w:i/>
                <w:color w:val="44546A" w:themeColor="text2"/>
                <w:sz w:val="18"/>
              </w:rPr>
              <w:t xml:space="preserve">short-term, student-friendly statements that clearly define what students should </w:t>
            </w:r>
            <w:r w:rsidRPr="004776E0">
              <w:rPr>
                <w:i/>
                <w:color w:val="44546A" w:themeColor="text2"/>
                <w:sz w:val="18"/>
              </w:rPr>
              <w:t>know and be able to do at the end of the lesson</w:t>
            </w:r>
            <w:r>
              <w:rPr>
                <w:i/>
                <w:color w:val="44546A" w:themeColor="text2"/>
                <w:sz w:val="18"/>
              </w:rPr>
              <w:t>.</w:t>
            </w:r>
          </w:p>
        </w:tc>
        <w:tc>
          <w:tcPr>
            <w:tcW w:w="8255" w:type="dxa"/>
            <w:gridSpan w:val="2"/>
            <w:tcBorders>
              <w:top w:val="single" w:sz="4" w:space="0" w:color="auto"/>
              <w:bottom w:val="single" w:sz="4" w:space="0" w:color="auto"/>
            </w:tcBorders>
            <w:shd w:val="clear" w:color="auto" w:fill="DEEAF6"/>
          </w:tcPr>
          <w:p w:rsidR="007531FB" w:rsidRDefault="007531FB" w:rsidP="003179AC">
            <w:pPr>
              <w:pStyle w:val="TableParagraph"/>
              <w:spacing w:before="2" w:line="227" w:lineRule="exact"/>
              <w:ind w:left="106"/>
              <w:rPr>
                <w:b/>
                <w:sz w:val="20"/>
              </w:rPr>
            </w:pPr>
            <w:r>
              <w:rPr>
                <w:b/>
                <w:sz w:val="20"/>
              </w:rPr>
              <w:t>Activities, Instruction &amp; Modeling</w:t>
            </w:r>
          </w:p>
          <w:p w:rsidR="007531FB" w:rsidRDefault="007531FB" w:rsidP="003179AC">
            <w:pPr>
              <w:pStyle w:val="TableParagraph"/>
              <w:spacing w:before="2" w:line="200" w:lineRule="exact"/>
              <w:ind w:left="105" w:right="380"/>
              <w:rPr>
                <w:i/>
                <w:sz w:val="18"/>
              </w:rPr>
            </w:pPr>
            <w:r w:rsidRPr="0014098B">
              <w:rPr>
                <w:i/>
                <w:color w:val="44546A" w:themeColor="text2"/>
                <w:sz w:val="18"/>
              </w:rPr>
              <w:t>What do you need to explain, present, facilitate, or model?</w:t>
            </w:r>
            <w:r>
              <w:rPr>
                <w:i/>
                <w:color w:val="44546A" w:themeColor="text2"/>
                <w:sz w:val="18"/>
              </w:rPr>
              <w:t xml:space="preserve"> </w:t>
            </w:r>
            <w:r w:rsidRPr="0014098B">
              <w:rPr>
                <w:i/>
                <w:color w:val="44546A" w:themeColor="text2"/>
                <w:sz w:val="18"/>
              </w:rPr>
              <w:t>What instructional strategies will you use? What will students do to understand concepts or practice skills (practice, discussion, reflection, creation)?</w:t>
            </w:r>
            <w:r>
              <w:t xml:space="preserve"> </w:t>
            </w:r>
            <w:r w:rsidRPr="006F15AC">
              <w:rPr>
                <w:b/>
                <w:i/>
                <w:color w:val="44546A" w:themeColor="text2"/>
                <w:sz w:val="18"/>
              </w:rPr>
              <w:t>Synchronous learning</w:t>
            </w:r>
            <w:r w:rsidRPr="006F15AC">
              <w:rPr>
                <w:i/>
                <w:color w:val="44546A" w:themeColor="text2"/>
                <w:sz w:val="18"/>
              </w:rPr>
              <w:t xml:space="preserve"> refers to a learning event in which a group of students is engaging in learning at the same time.</w:t>
            </w:r>
            <w:r>
              <w:t xml:space="preserve"> </w:t>
            </w:r>
            <w:r w:rsidRPr="006F15AC">
              <w:rPr>
                <w:b/>
                <w:i/>
                <w:color w:val="44546A" w:themeColor="text2"/>
                <w:sz w:val="18"/>
              </w:rPr>
              <w:t>Asynchronous learning</w:t>
            </w:r>
            <w:r>
              <w:rPr>
                <w:i/>
                <w:color w:val="44546A" w:themeColor="text2"/>
                <w:sz w:val="18"/>
              </w:rPr>
              <w:t xml:space="preserve"> is instruction </w:t>
            </w:r>
            <w:r w:rsidRPr="006F15AC">
              <w:rPr>
                <w:i/>
                <w:color w:val="44546A" w:themeColor="text2"/>
                <w:sz w:val="18"/>
              </w:rPr>
              <w:t>and learning that do</w:t>
            </w:r>
            <w:r>
              <w:rPr>
                <w:i/>
                <w:color w:val="44546A" w:themeColor="text2"/>
                <w:sz w:val="18"/>
              </w:rPr>
              <w:t>es</w:t>
            </w:r>
            <w:r w:rsidRPr="006F15AC">
              <w:rPr>
                <w:i/>
                <w:color w:val="44546A" w:themeColor="text2"/>
                <w:sz w:val="18"/>
              </w:rPr>
              <w:t xml:space="preserve"> not occur in the</w:t>
            </w:r>
            <w:r>
              <w:rPr>
                <w:i/>
                <w:color w:val="44546A" w:themeColor="text2"/>
                <w:sz w:val="18"/>
              </w:rPr>
              <w:t xml:space="preserve"> same place or at the same time – usually independent.</w:t>
            </w:r>
          </w:p>
        </w:tc>
        <w:tc>
          <w:tcPr>
            <w:tcW w:w="2500" w:type="dxa"/>
            <w:vMerge w:val="restart"/>
            <w:shd w:val="clear" w:color="auto" w:fill="DEEAF6"/>
          </w:tcPr>
          <w:p w:rsidR="007531FB" w:rsidRDefault="007531FB" w:rsidP="003179AC">
            <w:pPr>
              <w:pStyle w:val="TableParagraph"/>
              <w:spacing w:before="2"/>
              <w:ind w:left="105" w:right="158"/>
              <w:rPr>
                <w:b/>
                <w:sz w:val="20"/>
              </w:rPr>
            </w:pPr>
            <w:r>
              <w:rPr>
                <w:b/>
                <w:sz w:val="20"/>
              </w:rPr>
              <w:t>Formative Assessment/ Exit Slip/Checklist</w:t>
            </w:r>
          </w:p>
          <w:p w:rsidR="007531FB" w:rsidRDefault="007531FB" w:rsidP="003179AC">
            <w:pPr>
              <w:pStyle w:val="TableParagraph"/>
              <w:spacing w:before="6" w:line="235" w:lineRule="auto"/>
              <w:ind w:left="111" w:right="305"/>
              <w:rPr>
                <w:i/>
                <w:sz w:val="18"/>
              </w:rPr>
            </w:pPr>
            <w:r w:rsidRPr="00364A46">
              <w:rPr>
                <w:i/>
                <w:color w:val="002060"/>
                <w:sz w:val="18"/>
              </w:rPr>
              <w:t xml:space="preserve">How will students demonstrate their </w:t>
            </w:r>
            <w:r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Pr>
                <w:i/>
                <w:color w:val="002060"/>
                <w:sz w:val="18"/>
              </w:rPr>
              <w:t xml:space="preserve"> when possible.</w:t>
            </w:r>
          </w:p>
        </w:tc>
        <w:tc>
          <w:tcPr>
            <w:tcW w:w="855" w:type="dxa"/>
            <w:vMerge w:val="restart"/>
            <w:shd w:val="clear" w:color="auto" w:fill="DEEAF6"/>
          </w:tcPr>
          <w:p w:rsidR="007531FB" w:rsidRDefault="007531FB" w:rsidP="003179AC">
            <w:pPr>
              <w:pStyle w:val="TableParagraph"/>
              <w:spacing w:before="2"/>
              <w:ind w:left="106"/>
              <w:rPr>
                <w:b/>
                <w:sz w:val="20"/>
              </w:rPr>
            </w:pPr>
            <w:r>
              <w:rPr>
                <w:b/>
                <w:sz w:val="20"/>
              </w:rPr>
              <w:t>Due Date</w:t>
            </w:r>
          </w:p>
        </w:tc>
      </w:tr>
      <w:tr w:rsidR="007531FB" w:rsidTr="003179AC">
        <w:trPr>
          <w:trHeight w:val="222"/>
        </w:trPr>
        <w:tc>
          <w:tcPr>
            <w:tcW w:w="988" w:type="dxa"/>
            <w:vMerge/>
            <w:shd w:val="clear" w:color="auto" w:fill="DEEAF6"/>
          </w:tcPr>
          <w:p w:rsidR="007531FB" w:rsidRDefault="007531FB" w:rsidP="003179AC">
            <w:pPr>
              <w:pStyle w:val="TableParagraph"/>
              <w:spacing w:before="2"/>
              <w:ind w:left="105"/>
              <w:rPr>
                <w:b/>
                <w:sz w:val="20"/>
              </w:rPr>
            </w:pPr>
          </w:p>
        </w:tc>
        <w:tc>
          <w:tcPr>
            <w:tcW w:w="2122" w:type="dxa"/>
            <w:vMerge/>
            <w:shd w:val="clear" w:color="auto" w:fill="DEEAF6"/>
          </w:tcPr>
          <w:p w:rsidR="007531FB" w:rsidRDefault="007531FB" w:rsidP="003179AC">
            <w:pPr>
              <w:pStyle w:val="TableParagraph"/>
              <w:spacing w:before="2" w:line="227" w:lineRule="exact"/>
              <w:ind w:left="105"/>
              <w:rPr>
                <w:b/>
                <w:sz w:val="20"/>
              </w:rPr>
            </w:pPr>
          </w:p>
        </w:tc>
        <w:tc>
          <w:tcPr>
            <w:tcW w:w="5130" w:type="dxa"/>
            <w:tcBorders>
              <w:top w:val="single" w:sz="4" w:space="0" w:color="auto"/>
            </w:tcBorders>
            <w:shd w:val="clear" w:color="auto" w:fill="DEEAF6"/>
          </w:tcPr>
          <w:p w:rsidR="007531FB" w:rsidRDefault="007531FB" w:rsidP="003179AC">
            <w:pPr>
              <w:pStyle w:val="TableParagraph"/>
              <w:spacing w:before="2" w:line="227" w:lineRule="exact"/>
              <w:jc w:val="center"/>
              <w:rPr>
                <w:b/>
                <w:sz w:val="20"/>
              </w:rPr>
            </w:pPr>
            <w:r>
              <w:rPr>
                <w:b/>
                <w:sz w:val="20"/>
              </w:rPr>
              <w:t>Synchronous/Live Instruction</w:t>
            </w:r>
          </w:p>
          <w:p w:rsidR="007531FB" w:rsidRDefault="007531FB" w:rsidP="003179AC">
            <w:pPr>
              <w:pStyle w:val="TableParagraph"/>
              <w:spacing w:before="2" w:line="227" w:lineRule="exact"/>
              <w:jc w:val="center"/>
              <w:rPr>
                <w:b/>
                <w:sz w:val="20"/>
              </w:rPr>
            </w:pPr>
            <w:r>
              <w:rPr>
                <w:b/>
                <w:sz w:val="20"/>
              </w:rPr>
              <w:t>Math/ ELA</w:t>
            </w:r>
          </w:p>
        </w:tc>
        <w:tc>
          <w:tcPr>
            <w:tcW w:w="3125" w:type="dxa"/>
            <w:tcBorders>
              <w:top w:val="single" w:sz="4" w:space="0" w:color="auto"/>
            </w:tcBorders>
            <w:shd w:val="clear" w:color="auto" w:fill="DEEAF6"/>
          </w:tcPr>
          <w:p w:rsidR="007531FB" w:rsidRDefault="007531FB" w:rsidP="003179AC">
            <w:pPr>
              <w:pStyle w:val="TableParagraph"/>
              <w:spacing w:before="2" w:line="200" w:lineRule="exact"/>
              <w:ind w:left="105" w:right="380"/>
              <w:jc w:val="center"/>
              <w:rPr>
                <w:b/>
                <w:iCs/>
                <w:sz w:val="20"/>
                <w:szCs w:val="20"/>
              </w:rPr>
            </w:pPr>
            <w:r w:rsidRPr="003E0757">
              <w:rPr>
                <w:b/>
                <w:iCs/>
                <w:sz w:val="20"/>
                <w:szCs w:val="20"/>
              </w:rPr>
              <w:t xml:space="preserve">Asynchronous </w:t>
            </w:r>
            <w:r>
              <w:rPr>
                <w:b/>
                <w:iCs/>
                <w:sz w:val="20"/>
                <w:szCs w:val="20"/>
              </w:rPr>
              <w:t>Learning</w:t>
            </w:r>
          </w:p>
          <w:p w:rsidR="007531FB" w:rsidRPr="003E0757" w:rsidRDefault="007531FB" w:rsidP="003179AC">
            <w:pPr>
              <w:pStyle w:val="TableParagraph"/>
              <w:spacing w:before="2" w:line="200" w:lineRule="exact"/>
              <w:ind w:left="105" w:right="380"/>
              <w:jc w:val="center"/>
              <w:rPr>
                <w:b/>
                <w:iCs/>
                <w:sz w:val="20"/>
                <w:szCs w:val="20"/>
              </w:rPr>
            </w:pPr>
            <w:r>
              <w:rPr>
                <w:b/>
                <w:iCs/>
                <w:sz w:val="20"/>
                <w:szCs w:val="20"/>
              </w:rPr>
              <w:t>(independent)</w:t>
            </w:r>
          </w:p>
        </w:tc>
        <w:tc>
          <w:tcPr>
            <w:tcW w:w="2500" w:type="dxa"/>
            <w:vMerge/>
            <w:shd w:val="clear" w:color="auto" w:fill="DEEAF6"/>
          </w:tcPr>
          <w:p w:rsidR="007531FB" w:rsidRDefault="007531FB" w:rsidP="003179AC">
            <w:pPr>
              <w:pStyle w:val="TableParagraph"/>
              <w:spacing w:before="6" w:line="235" w:lineRule="auto"/>
              <w:ind w:left="111" w:right="305"/>
              <w:rPr>
                <w:b/>
                <w:sz w:val="20"/>
              </w:rPr>
            </w:pPr>
          </w:p>
        </w:tc>
        <w:tc>
          <w:tcPr>
            <w:tcW w:w="855" w:type="dxa"/>
            <w:vMerge/>
            <w:shd w:val="clear" w:color="auto" w:fill="DEEAF6"/>
          </w:tcPr>
          <w:p w:rsidR="007531FB" w:rsidRDefault="007531FB" w:rsidP="003179AC">
            <w:pPr>
              <w:pStyle w:val="TableParagraph"/>
              <w:spacing w:before="2"/>
              <w:ind w:left="106"/>
              <w:rPr>
                <w:b/>
                <w:sz w:val="20"/>
              </w:rPr>
            </w:pPr>
          </w:p>
        </w:tc>
      </w:tr>
      <w:tr w:rsidR="007531FB" w:rsidRPr="00BB0759" w:rsidTr="003179AC">
        <w:trPr>
          <w:trHeight w:val="487"/>
        </w:trPr>
        <w:tc>
          <w:tcPr>
            <w:tcW w:w="988" w:type="dxa"/>
          </w:tcPr>
          <w:p w:rsidR="007531FB" w:rsidRDefault="007531FB" w:rsidP="003179AC">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Monday</w:t>
            </w:r>
          </w:p>
          <w:p w:rsidR="007531FB" w:rsidRDefault="007531FB" w:rsidP="003179AC">
            <w:pPr>
              <w:pStyle w:val="TableParagraph"/>
              <w:spacing w:before="2" w:line="230" w:lineRule="atLeast"/>
              <w:ind w:left="105" w:right="59"/>
              <w:jc w:val="center"/>
              <w:rPr>
                <w:b/>
                <w:sz w:val="20"/>
              </w:rPr>
            </w:pPr>
          </w:p>
        </w:tc>
        <w:tc>
          <w:tcPr>
            <w:tcW w:w="2122" w:type="dxa"/>
            <w:vMerge w:val="restart"/>
          </w:tcPr>
          <w:p w:rsidR="007531FB" w:rsidRDefault="007531FB" w:rsidP="003179AC">
            <w:pPr>
              <w:pStyle w:val="NoSpacing"/>
              <w:widowControl w:val="0"/>
              <w:numPr>
                <w:ilvl w:val="0"/>
                <w:numId w:val="1"/>
              </w:numPr>
              <w:autoSpaceDE w:val="0"/>
              <w:autoSpaceDN w:val="0"/>
              <w:ind w:left="246" w:hanging="180"/>
              <w:rPr>
                <w:sz w:val="20"/>
              </w:rPr>
            </w:pPr>
            <w:r w:rsidRPr="003F6084">
              <w:rPr>
                <w:sz w:val="20"/>
                <w:lang w:bidi="en-US"/>
              </w:rPr>
              <w:t xml:space="preserve">I can </w:t>
            </w:r>
            <w:r>
              <w:rPr>
                <w:sz w:val="20"/>
                <w:lang w:bidi="en-US"/>
              </w:rPr>
              <w:t>tell about the story and characters.</w:t>
            </w:r>
          </w:p>
          <w:p w:rsidR="007531FB" w:rsidRDefault="007531FB" w:rsidP="003179AC">
            <w:pPr>
              <w:pStyle w:val="NoSpacing"/>
              <w:widowControl w:val="0"/>
              <w:numPr>
                <w:ilvl w:val="0"/>
                <w:numId w:val="1"/>
              </w:numPr>
              <w:autoSpaceDE w:val="0"/>
              <w:autoSpaceDN w:val="0"/>
              <w:ind w:left="246" w:hanging="180"/>
              <w:rPr>
                <w:rFonts w:cstheme="minorHAnsi"/>
                <w:sz w:val="20"/>
              </w:rPr>
            </w:pPr>
            <w:r>
              <w:rPr>
                <w:rFonts w:cstheme="minorHAnsi"/>
                <w:sz w:val="20"/>
              </w:rPr>
              <w:t>I can use my five senses to tell about the world around me.</w:t>
            </w:r>
          </w:p>
          <w:p w:rsidR="007531FB" w:rsidRDefault="007531FB" w:rsidP="003179AC">
            <w:pPr>
              <w:pStyle w:val="NoSpacing"/>
              <w:widowControl w:val="0"/>
              <w:numPr>
                <w:ilvl w:val="0"/>
                <w:numId w:val="1"/>
              </w:numPr>
              <w:autoSpaceDE w:val="0"/>
              <w:autoSpaceDN w:val="0"/>
              <w:ind w:left="246" w:hanging="180"/>
              <w:rPr>
                <w:rFonts w:cstheme="minorHAnsi"/>
                <w:sz w:val="20"/>
              </w:rPr>
            </w:pPr>
            <w:r>
              <w:rPr>
                <w:rFonts w:cstheme="minorHAnsi"/>
                <w:sz w:val="20"/>
              </w:rPr>
              <w:t>I can count objects up to 10.</w:t>
            </w:r>
          </w:p>
          <w:p w:rsidR="007531FB" w:rsidRDefault="007531FB" w:rsidP="003179AC">
            <w:pPr>
              <w:pStyle w:val="NoSpacing"/>
              <w:widowControl w:val="0"/>
              <w:numPr>
                <w:ilvl w:val="0"/>
                <w:numId w:val="1"/>
              </w:numPr>
              <w:autoSpaceDE w:val="0"/>
              <w:autoSpaceDN w:val="0"/>
              <w:ind w:left="246" w:hanging="180"/>
              <w:rPr>
                <w:rFonts w:cstheme="minorHAnsi"/>
                <w:sz w:val="20"/>
              </w:rPr>
            </w:pPr>
            <w:r>
              <w:rPr>
                <w:rFonts w:cstheme="minorHAnsi"/>
                <w:sz w:val="20"/>
              </w:rPr>
              <w:t>I will be able to count 1 to 1 up to 10.</w:t>
            </w:r>
          </w:p>
          <w:p w:rsidR="007531FB" w:rsidRDefault="007531FB" w:rsidP="003179AC">
            <w:pPr>
              <w:pStyle w:val="NoSpacing"/>
              <w:widowControl w:val="0"/>
              <w:numPr>
                <w:ilvl w:val="0"/>
                <w:numId w:val="1"/>
              </w:numPr>
              <w:autoSpaceDE w:val="0"/>
              <w:autoSpaceDN w:val="0"/>
              <w:ind w:left="246" w:hanging="180"/>
              <w:rPr>
                <w:rFonts w:cstheme="minorHAnsi"/>
                <w:sz w:val="20"/>
              </w:rPr>
            </w:pPr>
            <w:r>
              <w:rPr>
                <w:rFonts w:cstheme="minorHAnsi"/>
                <w:sz w:val="20"/>
              </w:rPr>
              <w:t>I will be able to rote count to 30.</w:t>
            </w:r>
          </w:p>
          <w:p w:rsidR="001E476F" w:rsidRDefault="001E476F" w:rsidP="003179AC">
            <w:pPr>
              <w:pStyle w:val="NoSpacing"/>
              <w:widowControl w:val="0"/>
              <w:numPr>
                <w:ilvl w:val="0"/>
                <w:numId w:val="1"/>
              </w:numPr>
              <w:autoSpaceDE w:val="0"/>
              <w:autoSpaceDN w:val="0"/>
              <w:ind w:left="246" w:hanging="180"/>
              <w:rPr>
                <w:rFonts w:cstheme="minorHAnsi"/>
                <w:sz w:val="20"/>
              </w:rPr>
            </w:pPr>
            <w:r>
              <w:rPr>
                <w:rFonts w:cstheme="minorHAnsi"/>
                <w:sz w:val="20"/>
              </w:rPr>
              <w:t xml:space="preserve">I can use </w:t>
            </w:r>
            <w:r w:rsidR="000974E6">
              <w:rPr>
                <w:rFonts w:cstheme="minorHAnsi"/>
                <w:sz w:val="20"/>
              </w:rPr>
              <w:t>positional</w:t>
            </w:r>
            <w:r>
              <w:rPr>
                <w:rFonts w:cstheme="minorHAnsi"/>
                <w:sz w:val="20"/>
              </w:rPr>
              <w:t xml:space="preserve"> words to describe position/location.</w:t>
            </w:r>
          </w:p>
          <w:p w:rsidR="007531FB" w:rsidRDefault="007531FB" w:rsidP="003179AC">
            <w:pPr>
              <w:pStyle w:val="NoSpacing"/>
              <w:widowControl w:val="0"/>
              <w:numPr>
                <w:ilvl w:val="0"/>
                <w:numId w:val="1"/>
              </w:numPr>
              <w:autoSpaceDE w:val="0"/>
              <w:autoSpaceDN w:val="0"/>
              <w:ind w:left="246" w:hanging="180"/>
              <w:rPr>
                <w:rFonts w:cstheme="minorHAnsi"/>
                <w:sz w:val="20"/>
              </w:rPr>
            </w:pPr>
            <w:r>
              <w:rPr>
                <w:rFonts w:cstheme="minorHAnsi"/>
                <w:sz w:val="20"/>
              </w:rPr>
              <w:t>I can talk about similarities &amp; differences between objects.</w:t>
            </w:r>
          </w:p>
          <w:p w:rsidR="007531FB" w:rsidRPr="00237DF5" w:rsidRDefault="007E792C" w:rsidP="003179AC">
            <w:pPr>
              <w:pStyle w:val="NoSpacing"/>
              <w:widowControl w:val="0"/>
              <w:numPr>
                <w:ilvl w:val="0"/>
                <w:numId w:val="1"/>
              </w:numPr>
              <w:autoSpaceDE w:val="0"/>
              <w:autoSpaceDN w:val="0"/>
              <w:ind w:left="246" w:hanging="180"/>
              <w:rPr>
                <w:rFonts w:cstheme="minorHAnsi"/>
                <w:sz w:val="20"/>
              </w:rPr>
            </w:pPr>
            <w:r>
              <w:rPr>
                <w:rFonts w:cstheme="minorHAnsi"/>
                <w:sz w:val="20"/>
              </w:rPr>
              <w:t xml:space="preserve">I can identify the 3 states of  matter </w:t>
            </w:r>
            <w:r>
              <w:rPr>
                <w:rFonts w:cstheme="minorHAnsi"/>
                <w:sz w:val="20"/>
              </w:rPr>
              <w:lastRenderedPageBreak/>
              <w:t>(solid, liquid, gas)</w:t>
            </w:r>
          </w:p>
        </w:tc>
        <w:tc>
          <w:tcPr>
            <w:tcW w:w="5130" w:type="dxa"/>
          </w:tcPr>
          <w:p w:rsidR="007531FB" w:rsidRDefault="007531FB" w:rsidP="007E792C">
            <w:pPr>
              <w:pStyle w:val="NoSpacing"/>
              <w:rPr>
                <w:sz w:val="20"/>
                <w:szCs w:val="20"/>
              </w:rPr>
            </w:pPr>
            <w:r>
              <w:rPr>
                <w:sz w:val="20"/>
                <w:szCs w:val="20"/>
              </w:rPr>
              <w:lastRenderedPageBreak/>
              <w:t xml:space="preserve">What is a </w:t>
            </w:r>
            <w:r w:rsidR="007E792C">
              <w:rPr>
                <w:sz w:val="20"/>
                <w:szCs w:val="20"/>
              </w:rPr>
              <w:t>main idea</w:t>
            </w:r>
            <w:r>
              <w:rPr>
                <w:sz w:val="20"/>
                <w:szCs w:val="20"/>
              </w:rPr>
              <w:t>? What comes first? Next?</w:t>
            </w:r>
          </w:p>
          <w:p w:rsidR="001E476F" w:rsidRDefault="000974E6" w:rsidP="007E792C">
            <w:pPr>
              <w:pStyle w:val="NoSpacing"/>
              <w:rPr>
                <w:sz w:val="20"/>
                <w:szCs w:val="20"/>
              </w:rPr>
            </w:pPr>
            <w:r>
              <w:rPr>
                <w:sz w:val="20"/>
                <w:szCs w:val="20"/>
              </w:rPr>
              <w:t>What are the 6</w:t>
            </w:r>
            <w:r w:rsidR="001E476F">
              <w:rPr>
                <w:sz w:val="20"/>
                <w:szCs w:val="20"/>
              </w:rPr>
              <w:t xml:space="preserve"> branches of the Military?</w:t>
            </w:r>
          </w:p>
          <w:p w:rsidR="007E792C" w:rsidRDefault="007E792C" w:rsidP="007E792C">
            <w:pPr>
              <w:pStyle w:val="NoSpacing"/>
              <w:rPr>
                <w:sz w:val="20"/>
                <w:szCs w:val="20"/>
              </w:rPr>
            </w:pPr>
            <w:r>
              <w:rPr>
                <w:sz w:val="20"/>
                <w:szCs w:val="20"/>
              </w:rPr>
              <w:t>What words can we use to describe this position?  The dinosaur is ___ the chair. The lion is ___ the table.</w:t>
            </w:r>
          </w:p>
          <w:p w:rsidR="007E792C" w:rsidRPr="007C3E0C" w:rsidRDefault="007E792C" w:rsidP="007E792C">
            <w:pPr>
              <w:pStyle w:val="NoSpacing"/>
              <w:rPr>
                <w:sz w:val="20"/>
                <w:szCs w:val="20"/>
              </w:rPr>
            </w:pPr>
            <w:r>
              <w:rPr>
                <w:sz w:val="20"/>
                <w:szCs w:val="20"/>
              </w:rPr>
              <w:t>What are the 3 states of matter? What is a solid?</w:t>
            </w:r>
          </w:p>
        </w:tc>
        <w:tc>
          <w:tcPr>
            <w:tcW w:w="3125" w:type="dxa"/>
            <w:vMerge w:val="restart"/>
          </w:tcPr>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Name/sight word writing</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Handwriting practice</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Magnetic letter matching/words</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Create patterns (bears, chains, shapes, etc.)</w:t>
            </w:r>
          </w:p>
          <w:p w:rsidR="007E792C" w:rsidRPr="007479EE" w:rsidRDefault="007E792C" w:rsidP="003179AC">
            <w:pPr>
              <w:pStyle w:val="NoSpacing"/>
              <w:numPr>
                <w:ilvl w:val="3"/>
                <w:numId w:val="3"/>
              </w:numPr>
              <w:ind w:left="175" w:hanging="180"/>
              <w:rPr>
                <w:rFonts w:cs="Times New Roman"/>
                <w:sz w:val="20"/>
                <w:szCs w:val="20"/>
              </w:rPr>
            </w:pPr>
            <w:r>
              <w:rPr>
                <w:rFonts w:cs="Times New Roman"/>
                <w:sz w:val="20"/>
                <w:szCs w:val="20"/>
              </w:rPr>
              <w:t xml:space="preserve">Sort objects using </w:t>
            </w:r>
            <w:r w:rsidR="000974E6">
              <w:rPr>
                <w:rFonts w:cs="Times New Roman"/>
                <w:sz w:val="20"/>
                <w:szCs w:val="20"/>
              </w:rPr>
              <w:t>positional</w:t>
            </w:r>
            <w:r>
              <w:rPr>
                <w:rFonts w:cs="Times New Roman"/>
                <w:sz w:val="20"/>
                <w:szCs w:val="20"/>
              </w:rPr>
              <w:t xml:space="preserve"> words (over, under, in, on…)</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Counting independently</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Read the Room (sight words, shapes, numbers)</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Write the Room (sight words, shapes, numbers)</w:t>
            </w:r>
          </w:p>
          <w:p w:rsidR="007531FB" w:rsidRDefault="007531FB" w:rsidP="003179AC">
            <w:pPr>
              <w:pStyle w:val="NoSpacing"/>
              <w:numPr>
                <w:ilvl w:val="3"/>
                <w:numId w:val="3"/>
              </w:numPr>
              <w:ind w:left="175" w:hanging="180"/>
              <w:rPr>
                <w:rFonts w:cs="Times New Roman"/>
                <w:sz w:val="20"/>
                <w:szCs w:val="20"/>
              </w:rPr>
            </w:pPr>
            <w:r>
              <w:rPr>
                <w:rFonts w:cs="Times New Roman"/>
                <w:sz w:val="20"/>
                <w:szCs w:val="20"/>
              </w:rPr>
              <w:t>Shape puzzles and regular puzzles</w:t>
            </w:r>
          </w:p>
          <w:p w:rsidR="007531FB" w:rsidRPr="007C3E0C" w:rsidRDefault="007531FB" w:rsidP="003179AC">
            <w:pPr>
              <w:pStyle w:val="NoSpacing"/>
              <w:numPr>
                <w:ilvl w:val="3"/>
                <w:numId w:val="3"/>
              </w:numPr>
              <w:ind w:left="175" w:hanging="180"/>
              <w:rPr>
                <w:rFonts w:cs="Times New Roman"/>
                <w:sz w:val="20"/>
                <w:szCs w:val="20"/>
              </w:rPr>
            </w:pPr>
            <w:r>
              <w:rPr>
                <w:rFonts w:cs="Times New Roman"/>
                <w:sz w:val="20"/>
                <w:szCs w:val="20"/>
              </w:rPr>
              <w:t>iPad activities: ABC Mouse learning path, Starfall, ABCYA (patterns/sorting), EPIC books</w:t>
            </w:r>
          </w:p>
        </w:tc>
        <w:tc>
          <w:tcPr>
            <w:tcW w:w="2500" w:type="dxa"/>
            <w:vMerge w:val="restart"/>
          </w:tcPr>
          <w:p w:rsidR="007531FB" w:rsidRDefault="007531FB" w:rsidP="003179AC">
            <w:pPr>
              <w:pStyle w:val="NoSpacing"/>
              <w:numPr>
                <w:ilvl w:val="0"/>
                <w:numId w:val="3"/>
              </w:numPr>
              <w:ind w:left="161" w:hanging="180"/>
              <w:rPr>
                <w:sz w:val="20"/>
                <w:szCs w:val="20"/>
              </w:rPr>
            </w:pPr>
            <w:r>
              <w:rPr>
                <w:sz w:val="20"/>
                <w:szCs w:val="20"/>
              </w:rPr>
              <w:t>Tell me the character in ___ story. What did they do?</w:t>
            </w:r>
          </w:p>
          <w:p w:rsidR="007531FB" w:rsidRDefault="007531FB" w:rsidP="003179AC">
            <w:pPr>
              <w:pStyle w:val="NoSpacing"/>
              <w:numPr>
                <w:ilvl w:val="0"/>
                <w:numId w:val="3"/>
              </w:numPr>
              <w:ind w:left="161" w:hanging="180"/>
              <w:rPr>
                <w:sz w:val="20"/>
                <w:szCs w:val="20"/>
              </w:rPr>
            </w:pPr>
            <w:r>
              <w:rPr>
                <w:sz w:val="20"/>
                <w:szCs w:val="20"/>
              </w:rPr>
              <w:t xml:space="preserve">Tell about the </w:t>
            </w:r>
            <w:r w:rsidR="007E792C">
              <w:rPr>
                <w:sz w:val="20"/>
                <w:szCs w:val="20"/>
              </w:rPr>
              <w:t>main idea</w:t>
            </w:r>
            <w:r>
              <w:rPr>
                <w:sz w:val="20"/>
                <w:szCs w:val="20"/>
              </w:rPr>
              <w:t>s in the story. What did characters do 1</w:t>
            </w:r>
            <w:r w:rsidRPr="004756E0">
              <w:rPr>
                <w:sz w:val="20"/>
                <w:szCs w:val="20"/>
                <w:vertAlign w:val="superscript"/>
              </w:rPr>
              <w:t>st</w:t>
            </w:r>
            <w:r>
              <w:rPr>
                <w:sz w:val="20"/>
                <w:szCs w:val="20"/>
              </w:rPr>
              <w:t xml:space="preserve">? </w:t>
            </w:r>
            <w:r w:rsidR="007E792C">
              <w:rPr>
                <w:sz w:val="20"/>
                <w:szCs w:val="20"/>
              </w:rPr>
              <w:t>What is a detail from the story</w:t>
            </w:r>
            <w:r>
              <w:rPr>
                <w:sz w:val="20"/>
                <w:szCs w:val="20"/>
              </w:rPr>
              <w:t>?</w:t>
            </w:r>
          </w:p>
          <w:p w:rsidR="007531FB" w:rsidRDefault="007531FB" w:rsidP="003179AC">
            <w:pPr>
              <w:pStyle w:val="NoSpacing"/>
              <w:numPr>
                <w:ilvl w:val="0"/>
                <w:numId w:val="3"/>
              </w:numPr>
              <w:ind w:left="161" w:hanging="180"/>
              <w:rPr>
                <w:sz w:val="20"/>
                <w:szCs w:val="20"/>
              </w:rPr>
            </w:pPr>
            <w:r>
              <w:rPr>
                <w:sz w:val="20"/>
                <w:szCs w:val="20"/>
              </w:rPr>
              <w:t>What are your five senses?</w:t>
            </w:r>
          </w:p>
          <w:p w:rsidR="007531FB" w:rsidRDefault="007531FB" w:rsidP="003179AC">
            <w:pPr>
              <w:pStyle w:val="NoSpacing"/>
              <w:numPr>
                <w:ilvl w:val="0"/>
                <w:numId w:val="3"/>
              </w:numPr>
              <w:ind w:left="161" w:hanging="180"/>
              <w:rPr>
                <w:sz w:val="20"/>
                <w:szCs w:val="20"/>
              </w:rPr>
            </w:pPr>
            <w:r>
              <w:rPr>
                <w:sz w:val="20"/>
                <w:szCs w:val="20"/>
              </w:rPr>
              <w:t>Look at the objects. What different ways can we sort them?</w:t>
            </w:r>
          </w:p>
          <w:p w:rsidR="007531FB" w:rsidRPr="007C3E0C" w:rsidRDefault="007E792C" w:rsidP="003179AC">
            <w:pPr>
              <w:pStyle w:val="NoSpacing"/>
              <w:numPr>
                <w:ilvl w:val="0"/>
                <w:numId w:val="3"/>
              </w:numPr>
              <w:ind w:left="161" w:hanging="180"/>
              <w:rPr>
                <w:sz w:val="20"/>
                <w:szCs w:val="20"/>
              </w:rPr>
            </w:pPr>
            <w:r>
              <w:rPr>
                <w:sz w:val="20"/>
                <w:szCs w:val="20"/>
              </w:rPr>
              <w:t>What are the 3 states of matter? Identify the 3 pictures as one state of matter.</w:t>
            </w:r>
          </w:p>
        </w:tc>
        <w:tc>
          <w:tcPr>
            <w:tcW w:w="855" w:type="dxa"/>
            <w:vMerge w:val="restart"/>
          </w:tcPr>
          <w:p w:rsidR="007531FB" w:rsidRDefault="007531FB" w:rsidP="003179AC">
            <w:pPr>
              <w:pStyle w:val="NoSpacing"/>
              <w:jc w:val="center"/>
              <w:rPr>
                <w:sz w:val="20"/>
                <w:szCs w:val="20"/>
              </w:rPr>
            </w:pPr>
            <w:r w:rsidRPr="00BB0759">
              <w:rPr>
                <w:sz w:val="20"/>
                <w:szCs w:val="20"/>
              </w:rPr>
              <w:t>Due Friday/</w:t>
            </w:r>
          </w:p>
          <w:p w:rsidR="007531FB" w:rsidRPr="00BB0759" w:rsidRDefault="007531FB" w:rsidP="003179AC">
            <w:pPr>
              <w:pStyle w:val="NoSpacing"/>
              <w:jc w:val="center"/>
              <w:rPr>
                <w:sz w:val="20"/>
                <w:szCs w:val="20"/>
              </w:rPr>
            </w:pPr>
            <w:r w:rsidRPr="00BB0759">
              <w:rPr>
                <w:sz w:val="20"/>
                <w:szCs w:val="20"/>
              </w:rPr>
              <w:t>end of week</w:t>
            </w:r>
          </w:p>
        </w:tc>
      </w:tr>
      <w:tr w:rsidR="007531FB" w:rsidRPr="00BB0759" w:rsidTr="003179AC">
        <w:trPr>
          <w:trHeight w:val="480"/>
        </w:trPr>
        <w:tc>
          <w:tcPr>
            <w:tcW w:w="988" w:type="dxa"/>
          </w:tcPr>
          <w:p w:rsidR="007531FB" w:rsidRDefault="007531FB" w:rsidP="003179AC">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Tuesday</w:t>
            </w:r>
          </w:p>
          <w:p w:rsidR="007531FB" w:rsidRDefault="007531FB" w:rsidP="003179AC">
            <w:pPr>
              <w:pStyle w:val="TableParagraph"/>
              <w:spacing w:before="1" w:line="207" w:lineRule="exact"/>
              <w:ind w:left="105"/>
              <w:jc w:val="center"/>
              <w:rPr>
                <w:b/>
                <w:sz w:val="20"/>
              </w:rPr>
            </w:pPr>
          </w:p>
        </w:tc>
        <w:tc>
          <w:tcPr>
            <w:tcW w:w="2122" w:type="dxa"/>
            <w:vMerge/>
          </w:tcPr>
          <w:p w:rsidR="007531FB" w:rsidRPr="00542AFD" w:rsidRDefault="007531FB" w:rsidP="003179AC">
            <w:pPr>
              <w:pStyle w:val="NoSpacing"/>
              <w:rPr>
                <w:sz w:val="24"/>
                <w:szCs w:val="24"/>
              </w:rPr>
            </w:pPr>
          </w:p>
        </w:tc>
        <w:tc>
          <w:tcPr>
            <w:tcW w:w="5130" w:type="dxa"/>
          </w:tcPr>
          <w:p w:rsidR="007E792C" w:rsidRDefault="007531FB" w:rsidP="007E792C">
            <w:pPr>
              <w:pStyle w:val="NoSpacing"/>
              <w:rPr>
                <w:sz w:val="20"/>
                <w:szCs w:val="20"/>
              </w:rPr>
            </w:pPr>
            <w:r>
              <w:rPr>
                <w:sz w:val="20"/>
                <w:szCs w:val="20"/>
              </w:rPr>
              <w:t xml:space="preserve">What is the </w:t>
            </w:r>
            <w:r w:rsidR="007E792C">
              <w:rPr>
                <w:sz w:val="20"/>
                <w:szCs w:val="20"/>
              </w:rPr>
              <w:t>details</w:t>
            </w:r>
            <w:r>
              <w:rPr>
                <w:sz w:val="20"/>
                <w:szCs w:val="20"/>
              </w:rPr>
              <w:t xml:space="preserve"> in this ____ story? What happens if we change the </w:t>
            </w:r>
            <w:r w:rsidR="007E792C">
              <w:rPr>
                <w:sz w:val="20"/>
                <w:szCs w:val="20"/>
              </w:rPr>
              <w:t>main idea/details</w:t>
            </w:r>
            <w:r>
              <w:rPr>
                <w:sz w:val="20"/>
                <w:szCs w:val="20"/>
              </w:rPr>
              <w:t>?</w:t>
            </w:r>
          </w:p>
          <w:p w:rsidR="001E476F" w:rsidRDefault="000974E6" w:rsidP="007E792C">
            <w:pPr>
              <w:pStyle w:val="NoSpacing"/>
              <w:rPr>
                <w:sz w:val="20"/>
                <w:szCs w:val="20"/>
              </w:rPr>
            </w:pPr>
            <w:r>
              <w:rPr>
                <w:sz w:val="20"/>
                <w:szCs w:val="20"/>
              </w:rPr>
              <w:t xml:space="preserve">What are the 6 </w:t>
            </w:r>
            <w:r w:rsidR="001E476F">
              <w:rPr>
                <w:sz w:val="20"/>
                <w:szCs w:val="20"/>
              </w:rPr>
              <w:t>branches of the Military? What does the Army do?</w:t>
            </w:r>
          </w:p>
          <w:p w:rsidR="007531FB" w:rsidRDefault="007E792C" w:rsidP="007E792C">
            <w:pPr>
              <w:pStyle w:val="NoSpacing"/>
              <w:rPr>
                <w:sz w:val="20"/>
                <w:szCs w:val="20"/>
              </w:rPr>
            </w:pPr>
            <w:r>
              <w:rPr>
                <w:sz w:val="20"/>
                <w:szCs w:val="20"/>
              </w:rPr>
              <w:t>What words can describe this position</w:t>
            </w:r>
            <w:r w:rsidR="00D51133">
              <w:rPr>
                <w:sz w:val="20"/>
                <w:szCs w:val="20"/>
              </w:rPr>
              <w:t xml:space="preserve"> of where students are?</w:t>
            </w:r>
          </w:p>
          <w:p w:rsidR="00D51133" w:rsidRPr="007C3E0C" w:rsidRDefault="00D51133" w:rsidP="007E792C">
            <w:pPr>
              <w:pStyle w:val="NoSpacing"/>
              <w:rPr>
                <w:sz w:val="20"/>
                <w:szCs w:val="20"/>
              </w:rPr>
            </w:pPr>
            <w:r>
              <w:rPr>
                <w:sz w:val="20"/>
                <w:szCs w:val="20"/>
              </w:rPr>
              <w:t>What is this kind of matter? Is it a solid, liquid, or gas?</w:t>
            </w:r>
          </w:p>
        </w:tc>
        <w:tc>
          <w:tcPr>
            <w:tcW w:w="3125" w:type="dxa"/>
            <w:vMerge/>
          </w:tcPr>
          <w:p w:rsidR="007531FB" w:rsidRPr="007C3E0C" w:rsidRDefault="007531FB" w:rsidP="003179AC">
            <w:pPr>
              <w:pStyle w:val="NoSpacing"/>
              <w:rPr>
                <w:rFonts w:cs="Times New Roman"/>
                <w:sz w:val="20"/>
                <w:szCs w:val="20"/>
              </w:rPr>
            </w:pPr>
          </w:p>
        </w:tc>
        <w:tc>
          <w:tcPr>
            <w:tcW w:w="2500" w:type="dxa"/>
            <w:vMerge/>
          </w:tcPr>
          <w:p w:rsidR="007531FB" w:rsidRPr="007C3E0C" w:rsidRDefault="007531FB" w:rsidP="003179AC">
            <w:pPr>
              <w:pStyle w:val="NoSpacing"/>
              <w:rPr>
                <w:sz w:val="20"/>
                <w:szCs w:val="20"/>
              </w:rPr>
            </w:pPr>
          </w:p>
        </w:tc>
        <w:tc>
          <w:tcPr>
            <w:tcW w:w="855" w:type="dxa"/>
            <w:vMerge/>
          </w:tcPr>
          <w:p w:rsidR="007531FB" w:rsidRPr="00BB0759" w:rsidRDefault="007531FB" w:rsidP="003179AC">
            <w:pPr>
              <w:pStyle w:val="NoSpacing"/>
              <w:rPr>
                <w:sz w:val="20"/>
                <w:szCs w:val="20"/>
              </w:rPr>
            </w:pPr>
          </w:p>
        </w:tc>
      </w:tr>
      <w:tr w:rsidR="007531FB" w:rsidRPr="00BB0759" w:rsidTr="003179AC">
        <w:trPr>
          <w:trHeight w:val="487"/>
        </w:trPr>
        <w:tc>
          <w:tcPr>
            <w:tcW w:w="988" w:type="dxa"/>
          </w:tcPr>
          <w:p w:rsidR="007531FB" w:rsidRDefault="007531FB" w:rsidP="003179AC">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Wednesday</w:t>
            </w:r>
          </w:p>
          <w:p w:rsidR="007531FB" w:rsidRDefault="007531FB" w:rsidP="003179AC">
            <w:pPr>
              <w:pStyle w:val="TableParagraph"/>
              <w:spacing w:before="2" w:line="230" w:lineRule="atLeast"/>
              <w:ind w:left="105" w:right="59"/>
              <w:jc w:val="center"/>
              <w:rPr>
                <w:b/>
                <w:sz w:val="20"/>
              </w:rPr>
            </w:pPr>
          </w:p>
        </w:tc>
        <w:tc>
          <w:tcPr>
            <w:tcW w:w="2122" w:type="dxa"/>
            <w:vMerge/>
          </w:tcPr>
          <w:p w:rsidR="007531FB" w:rsidRPr="00542AFD" w:rsidRDefault="007531FB" w:rsidP="003179AC">
            <w:pPr>
              <w:pStyle w:val="NoSpacing"/>
              <w:rPr>
                <w:sz w:val="24"/>
                <w:szCs w:val="24"/>
              </w:rPr>
            </w:pPr>
          </w:p>
        </w:tc>
        <w:tc>
          <w:tcPr>
            <w:tcW w:w="5130" w:type="dxa"/>
          </w:tcPr>
          <w:p w:rsidR="001E476F" w:rsidRDefault="007E792C" w:rsidP="007E792C">
            <w:pPr>
              <w:pStyle w:val="NoSpacing"/>
              <w:rPr>
                <w:sz w:val="20"/>
                <w:szCs w:val="20"/>
              </w:rPr>
            </w:pPr>
            <w:r>
              <w:rPr>
                <w:sz w:val="20"/>
                <w:szCs w:val="20"/>
              </w:rPr>
              <w:t>What is the main idea</w:t>
            </w:r>
            <w:r w:rsidR="007531FB">
              <w:rPr>
                <w:sz w:val="20"/>
                <w:szCs w:val="20"/>
              </w:rPr>
              <w:t xml:space="preserve"> in this ____ nursery rhyme? What happened </w:t>
            </w:r>
            <w:r>
              <w:rPr>
                <w:sz w:val="20"/>
                <w:szCs w:val="20"/>
              </w:rPr>
              <w:t>when… (detail)</w:t>
            </w:r>
            <w:r w:rsidR="007531FB">
              <w:rPr>
                <w:sz w:val="20"/>
                <w:szCs w:val="20"/>
              </w:rPr>
              <w:t>?</w:t>
            </w:r>
          </w:p>
          <w:p w:rsidR="007531FB" w:rsidRDefault="000974E6" w:rsidP="007E792C">
            <w:pPr>
              <w:pStyle w:val="NoSpacing"/>
              <w:rPr>
                <w:sz w:val="20"/>
                <w:szCs w:val="20"/>
              </w:rPr>
            </w:pPr>
            <w:r>
              <w:rPr>
                <w:sz w:val="20"/>
                <w:szCs w:val="20"/>
              </w:rPr>
              <w:t>What are the 6</w:t>
            </w:r>
            <w:r w:rsidR="001E476F">
              <w:rPr>
                <w:sz w:val="20"/>
                <w:szCs w:val="20"/>
              </w:rPr>
              <w:t xml:space="preserve"> branches of the Military? What does the Navy do?</w:t>
            </w:r>
            <w:r w:rsidR="007531FB">
              <w:rPr>
                <w:sz w:val="20"/>
                <w:szCs w:val="20"/>
              </w:rPr>
              <w:br/>
            </w:r>
            <w:r w:rsidR="00D51133">
              <w:rPr>
                <w:sz w:val="20"/>
                <w:szCs w:val="20"/>
              </w:rPr>
              <w:t xml:space="preserve">The dog is ___ the sidewalk. The cat is ____ the couch. Use </w:t>
            </w:r>
            <w:r>
              <w:rPr>
                <w:sz w:val="20"/>
                <w:szCs w:val="20"/>
              </w:rPr>
              <w:t>positional</w:t>
            </w:r>
            <w:r w:rsidR="00D51133">
              <w:rPr>
                <w:sz w:val="20"/>
                <w:szCs w:val="20"/>
              </w:rPr>
              <w:t xml:space="preserve"> words to fill in the picture sentences.</w:t>
            </w:r>
          </w:p>
          <w:p w:rsidR="00D51133" w:rsidRPr="007C3E0C" w:rsidRDefault="00D51133" w:rsidP="007E792C">
            <w:pPr>
              <w:pStyle w:val="NoSpacing"/>
              <w:rPr>
                <w:sz w:val="20"/>
                <w:szCs w:val="20"/>
              </w:rPr>
            </w:pPr>
            <w:r>
              <w:rPr>
                <w:sz w:val="20"/>
                <w:szCs w:val="20"/>
              </w:rPr>
              <w:t>What is this kind of matter? Is it a solid, liquid, or gas? How do you know?</w:t>
            </w:r>
          </w:p>
        </w:tc>
        <w:tc>
          <w:tcPr>
            <w:tcW w:w="3125" w:type="dxa"/>
            <w:vMerge/>
          </w:tcPr>
          <w:p w:rsidR="007531FB" w:rsidRPr="007C3E0C" w:rsidRDefault="007531FB" w:rsidP="003179AC">
            <w:pPr>
              <w:pStyle w:val="NoSpacing"/>
              <w:rPr>
                <w:rFonts w:cs="Times New Roman"/>
                <w:sz w:val="20"/>
                <w:szCs w:val="20"/>
              </w:rPr>
            </w:pPr>
          </w:p>
        </w:tc>
        <w:tc>
          <w:tcPr>
            <w:tcW w:w="2500" w:type="dxa"/>
            <w:vMerge/>
          </w:tcPr>
          <w:p w:rsidR="007531FB" w:rsidRPr="007C3E0C" w:rsidRDefault="007531FB" w:rsidP="003179AC">
            <w:pPr>
              <w:pStyle w:val="NoSpacing"/>
              <w:rPr>
                <w:sz w:val="20"/>
                <w:szCs w:val="20"/>
              </w:rPr>
            </w:pPr>
          </w:p>
        </w:tc>
        <w:tc>
          <w:tcPr>
            <w:tcW w:w="855" w:type="dxa"/>
            <w:vMerge/>
          </w:tcPr>
          <w:p w:rsidR="007531FB" w:rsidRPr="00BB0759" w:rsidRDefault="007531FB" w:rsidP="003179AC">
            <w:pPr>
              <w:pStyle w:val="NoSpacing"/>
              <w:rPr>
                <w:sz w:val="20"/>
                <w:szCs w:val="20"/>
              </w:rPr>
            </w:pPr>
          </w:p>
        </w:tc>
      </w:tr>
      <w:tr w:rsidR="00D51133" w:rsidRPr="00BB0759" w:rsidTr="003179AC">
        <w:trPr>
          <w:trHeight w:val="480"/>
        </w:trPr>
        <w:tc>
          <w:tcPr>
            <w:tcW w:w="988" w:type="dxa"/>
          </w:tcPr>
          <w:p w:rsidR="00D51133" w:rsidRDefault="00D51133" w:rsidP="00D5113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Thursday</w:t>
            </w:r>
          </w:p>
          <w:p w:rsidR="00D51133" w:rsidRDefault="00D51133" w:rsidP="00D51133">
            <w:pPr>
              <w:pStyle w:val="TableParagraph"/>
              <w:spacing w:line="207" w:lineRule="exact"/>
              <w:ind w:left="105"/>
              <w:jc w:val="center"/>
              <w:rPr>
                <w:b/>
                <w:sz w:val="20"/>
              </w:rPr>
            </w:pPr>
          </w:p>
        </w:tc>
        <w:tc>
          <w:tcPr>
            <w:tcW w:w="2122" w:type="dxa"/>
            <w:vMerge/>
          </w:tcPr>
          <w:p w:rsidR="00D51133" w:rsidRPr="00542AFD" w:rsidRDefault="00D51133" w:rsidP="00D51133">
            <w:pPr>
              <w:pStyle w:val="NoSpacing"/>
              <w:rPr>
                <w:sz w:val="24"/>
                <w:szCs w:val="24"/>
              </w:rPr>
            </w:pPr>
          </w:p>
        </w:tc>
        <w:tc>
          <w:tcPr>
            <w:tcW w:w="5130" w:type="dxa"/>
          </w:tcPr>
          <w:p w:rsidR="001E476F" w:rsidRDefault="00D51133" w:rsidP="00D51133">
            <w:pPr>
              <w:pStyle w:val="NoSpacing"/>
              <w:rPr>
                <w:sz w:val="20"/>
                <w:szCs w:val="20"/>
              </w:rPr>
            </w:pPr>
            <w:r>
              <w:rPr>
                <w:sz w:val="20"/>
                <w:szCs w:val="20"/>
              </w:rPr>
              <w:t>What is the main idea in this ____ nursery rhyme? What happened when… (detail)?</w:t>
            </w:r>
          </w:p>
          <w:p w:rsidR="00D51133" w:rsidRPr="007C3E0C" w:rsidRDefault="001E476F" w:rsidP="000974E6">
            <w:pPr>
              <w:pStyle w:val="NoSpacing"/>
              <w:rPr>
                <w:sz w:val="20"/>
                <w:szCs w:val="20"/>
              </w:rPr>
            </w:pPr>
            <w:r>
              <w:rPr>
                <w:sz w:val="20"/>
                <w:szCs w:val="20"/>
              </w:rPr>
              <w:lastRenderedPageBreak/>
              <w:t>What are the  branches of the Military? What does the Marine Corps do?</w:t>
            </w:r>
            <w:r w:rsidR="00D51133">
              <w:rPr>
                <w:sz w:val="20"/>
                <w:szCs w:val="20"/>
              </w:rPr>
              <w:br/>
              <w:t>What is this kind of matter? Is it a solid, liquid, or gas? How do you know?</w:t>
            </w:r>
          </w:p>
        </w:tc>
        <w:tc>
          <w:tcPr>
            <w:tcW w:w="3125" w:type="dxa"/>
            <w:vMerge/>
          </w:tcPr>
          <w:p w:rsidR="00D51133" w:rsidRPr="007C3E0C" w:rsidRDefault="00D51133" w:rsidP="00D51133">
            <w:pPr>
              <w:pStyle w:val="NoSpacing"/>
              <w:rPr>
                <w:rFonts w:cs="Times New Roman"/>
                <w:sz w:val="20"/>
                <w:szCs w:val="20"/>
              </w:rPr>
            </w:pPr>
          </w:p>
        </w:tc>
        <w:tc>
          <w:tcPr>
            <w:tcW w:w="2500" w:type="dxa"/>
            <w:vMerge/>
          </w:tcPr>
          <w:p w:rsidR="00D51133" w:rsidRPr="007C3E0C" w:rsidRDefault="00D51133" w:rsidP="00D51133">
            <w:pPr>
              <w:pStyle w:val="NoSpacing"/>
              <w:rPr>
                <w:sz w:val="20"/>
                <w:szCs w:val="20"/>
              </w:rPr>
            </w:pPr>
          </w:p>
        </w:tc>
        <w:tc>
          <w:tcPr>
            <w:tcW w:w="855" w:type="dxa"/>
            <w:vMerge/>
          </w:tcPr>
          <w:p w:rsidR="00D51133" w:rsidRPr="00BB0759" w:rsidRDefault="00D51133" w:rsidP="00D51133">
            <w:pPr>
              <w:pStyle w:val="NoSpacing"/>
              <w:rPr>
                <w:sz w:val="20"/>
                <w:szCs w:val="20"/>
              </w:rPr>
            </w:pPr>
          </w:p>
        </w:tc>
      </w:tr>
      <w:tr w:rsidR="00D51133" w:rsidTr="003179AC">
        <w:trPr>
          <w:trHeight w:val="487"/>
        </w:trPr>
        <w:tc>
          <w:tcPr>
            <w:tcW w:w="988" w:type="dxa"/>
          </w:tcPr>
          <w:p w:rsidR="00D51133" w:rsidRDefault="00D51133" w:rsidP="00D5113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jc w:val="center"/>
              <w:rPr>
                <w:rFonts w:ascii="Arial Narrow" w:hAnsi="Arial Narrow"/>
                <w:b/>
                <w:bCs/>
                <w:sz w:val="20"/>
                <w:szCs w:val="20"/>
              </w:rPr>
            </w:pPr>
            <w:r>
              <w:rPr>
                <w:rFonts w:ascii="Arial Narrow" w:hAnsi="Arial Narrow"/>
                <w:b/>
                <w:bCs/>
                <w:sz w:val="20"/>
                <w:szCs w:val="20"/>
              </w:rPr>
              <w:t>Friday</w:t>
            </w:r>
          </w:p>
          <w:p w:rsidR="00D51133" w:rsidRDefault="00D51133" w:rsidP="00D51133">
            <w:pPr>
              <w:pStyle w:val="TableParagraph"/>
              <w:spacing w:before="2" w:line="230" w:lineRule="atLeast"/>
              <w:ind w:left="105" w:right="59"/>
              <w:jc w:val="center"/>
              <w:rPr>
                <w:b/>
                <w:sz w:val="20"/>
              </w:rPr>
            </w:pPr>
          </w:p>
        </w:tc>
        <w:tc>
          <w:tcPr>
            <w:tcW w:w="2122" w:type="dxa"/>
            <w:vMerge/>
          </w:tcPr>
          <w:p w:rsidR="00D51133" w:rsidRPr="00542AFD" w:rsidRDefault="00D51133" w:rsidP="00D51133">
            <w:pPr>
              <w:pStyle w:val="NoSpacing"/>
              <w:rPr>
                <w:sz w:val="24"/>
                <w:szCs w:val="24"/>
              </w:rPr>
            </w:pPr>
          </w:p>
        </w:tc>
        <w:tc>
          <w:tcPr>
            <w:tcW w:w="5130" w:type="dxa"/>
          </w:tcPr>
          <w:p w:rsidR="00D51133" w:rsidRDefault="00D51133" w:rsidP="00D51133">
            <w:pPr>
              <w:pStyle w:val="NoSpacing"/>
              <w:rPr>
                <w:sz w:val="20"/>
                <w:szCs w:val="20"/>
              </w:rPr>
            </w:pPr>
            <w:r>
              <w:rPr>
                <w:sz w:val="20"/>
                <w:szCs w:val="20"/>
              </w:rPr>
              <w:t>What happens if you change the main idea in the story? What happens if you change the supporting details in the story?</w:t>
            </w:r>
          </w:p>
          <w:p w:rsidR="001E476F" w:rsidRDefault="001E476F" w:rsidP="00D51133">
            <w:pPr>
              <w:pStyle w:val="NoSpacing"/>
              <w:rPr>
                <w:sz w:val="20"/>
                <w:szCs w:val="20"/>
              </w:rPr>
            </w:pPr>
            <w:r>
              <w:rPr>
                <w:sz w:val="20"/>
                <w:szCs w:val="20"/>
              </w:rPr>
              <w:t xml:space="preserve">What are the </w:t>
            </w:r>
            <w:r w:rsidR="000974E6">
              <w:rPr>
                <w:sz w:val="20"/>
                <w:szCs w:val="20"/>
              </w:rPr>
              <w:t>6</w:t>
            </w:r>
            <w:r>
              <w:rPr>
                <w:sz w:val="20"/>
                <w:szCs w:val="20"/>
              </w:rPr>
              <w:t xml:space="preserve"> branches of the Military? What does the Army/Navy/Coast Guard/Marines/</w:t>
            </w:r>
            <w:r w:rsidR="000974E6">
              <w:rPr>
                <w:sz w:val="20"/>
                <w:szCs w:val="20"/>
              </w:rPr>
              <w:t xml:space="preserve">Coast Guard </w:t>
            </w:r>
            <w:r>
              <w:rPr>
                <w:sz w:val="20"/>
                <w:szCs w:val="20"/>
              </w:rPr>
              <w:t>do?</w:t>
            </w:r>
          </w:p>
          <w:p w:rsidR="00D51133" w:rsidRPr="007C3E0C" w:rsidRDefault="00D51133" w:rsidP="00D51133">
            <w:pPr>
              <w:pStyle w:val="NoSpacing"/>
              <w:rPr>
                <w:sz w:val="20"/>
                <w:szCs w:val="20"/>
              </w:rPr>
            </w:pPr>
            <w:r>
              <w:rPr>
                <w:sz w:val="20"/>
                <w:szCs w:val="20"/>
              </w:rPr>
              <w:t>What is this kind of matter? Is it a solid, liquid, or gas? How do you know?</w:t>
            </w:r>
          </w:p>
        </w:tc>
        <w:tc>
          <w:tcPr>
            <w:tcW w:w="3125" w:type="dxa"/>
            <w:vMerge/>
          </w:tcPr>
          <w:p w:rsidR="00D51133" w:rsidRPr="007C3E0C" w:rsidRDefault="00D51133" w:rsidP="00D51133">
            <w:pPr>
              <w:pStyle w:val="NoSpacing"/>
              <w:rPr>
                <w:rFonts w:cs="Times New Roman"/>
                <w:sz w:val="20"/>
                <w:szCs w:val="20"/>
              </w:rPr>
            </w:pPr>
          </w:p>
        </w:tc>
        <w:tc>
          <w:tcPr>
            <w:tcW w:w="2500" w:type="dxa"/>
            <w:vMerge/>
          </w:tcPr>
          <w:p w:rsidR="00D51133" w:rsidRPr="007C3E0C" w:rsidRDefault="00D51133" w:rsidP="00D51133">
            <w:pPr>
              <w:pStyle w:val="NoSpacing"/>
              <w:rPr>
                <w:sz w:val="20"/>
                <w:szCs w:val="20"/>
              </w:rPr>
            </w:pPr>
          </w:p>
        </w:tc>
        <w:tc>
          <w:tcPr>
            <w:tcW w:w="855" w:type="dxa"/>
            <w:vMerge/>
          </w:tcPr>
          <w:p w:rsidR="00D51133" w:rsidRPr="007C3E0C" w:rsidRDefault="00D51133" w:rsidP="00D51133">
            <w:pPr>
              <w:pStyle w:val="NoSpacing"/>
              <w:rPr>
                <w:sz w:val="20"/>
                <w:szCs w:val="20"/>
              </w:rPr>
            </w:pPr>
          </w:p>
        </w:tc>
      </w:tr>
    </w:tbl>
    <w:p w:rsidR="007531FB" w:rsidRDefault="007531FB" w:rsidP="007531FB">
      <w:pPr>
        <w:spacing w:before="5" w:after="1"/>
        <w:rPr>
          <w:sz w:val="20"/>
        </w:rPr>
      </w:pPr>
    </w:p>
    <w:tbl>
      <w:tblPr>
        <w:tblW w:w="14699"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1"/>
        <w:gridCol w:w="4898"/>
        <w:gridCol w:w="5270"/>
      </w:tblGrid>
      <w:tr w:rsidR="007531FB" w:rsidTr="003179AC">
        <w:trPr>
          <w:trHeight w:val="486"/>
        </w:trPr>
        <w:tc>
          <w:tcPr>
            <w:tcW w:w="14699" w:type="dxa"/>
            <w:gridSpan w:val="3"/>
            <w:shd w:val="clear" w:color="auto" w:fill="D9D9D9"/>
          </w:tcPr>
          <w:p w:rsidR="007531FB" w:rsidRDefault="007531FB" w:rsidP="003179AC">
            <w:pPr>
              <w:pStyle w:val="TableParagraph"/>
              <w:spacing w:line="274" w:lineRule="exact"/>
              <w:ind w:left="2532" w:right="2530"/>
              <w:jc w:val="center"/>
              <w:rPr>
                <w:b/>
                <w:sz w:val="24"/>
              </w:rPr>
            </w:pPr>
            <w:r>
              <w:rPr>
                <w:b/>
                <w:sz w:val="24"/>
              </w:rPr>
              <w:t>Learning Centers</w:t>
            </w:r>
          </w:p>
          <w:p w:rsidR="007531FB" w:rsidRDefault="007531FB" w:rsidP="003179AC">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7531FB" w:rsidTr="003179AC">
        <w:trPr>
          <w:trHeight w:val="355"/>
        </w:trPr>
        <w:tc>
          <w:tcPr>
            <w:tcW w:w="4531" w:type="dxa"/>
            <w:shd w:val="clear" w:color="auto" w:fill="DEEAF6"/>
            <w:vAlign w:val="center"/>
          </w:tcPr>
          <w:p w:rsidR="007531FB" w:rsidRPr="007C3E0C" w:rsidRDefault="007531FB" w:rsidP="003179AC">
            <w:pPr>
              <w:pStyle w:val="TableParagraph"/>
              <w:spacing w:before="3" w:line="227" w:lineRule="exact"/>
              <w:ind w:left="160" w:right="163"/>
              <w:jc w:val="center"/>
              <w:rPr>
                <w:b/>
                <w:sz w:val="20"/>
              </w:rPr>
            </w:pPr>
            <w:r>
              <w:rPr>
                <w:b/>
                <w:sz w:val="20"/>
              </w:rPr>
              <w:t>Dramatic Play</w:t>
            </w:r>
          </w:p>
        </w:tc>
        <w:tc>
          <w:tcPr>
            <w:tcW w:w="4898" w:type="dxa"/>
            <w:shd w:val="clear" w:color="auto" w:fill="DEEAF6"/>
            <w:vAlign w:val="center"/>
          </w:tcPr>
          <w:p w:rsidR="007531FB" w:rsidRPr="007C3E0C" w:rsidRDefault="007531FB" w:rsidP="003179AC">
            <w:pPr>
              <w:pStyle w:val="TableParagraph"/>
              <w:spacing w:before="3" w:line="227" w:lineRule="exact"/>
              <w:ind w:left="131" w:right="128"/>
              <w:jc w:val="center"/>
              <w:rPr>
                <w:b/>
                <w:sz w:val="20"/>
              </w:rPr>
            </w:pPr>
            <w:r>
              <w:rPr>
                <w:b/>
                <w:sz w:val="20"/>
              </w:rPr>
              <w:t>Writing</w:t>
            </w:r>
          </w:p>
        </w:tc>
        <w:tc>
          <w:tcPr>
            <w:tcW w:w="5269" w:type="dxa"/>
            <w:shd w:val="clear" w:color="auto" w:fill="DEEAF6"/>
            <w:vAlign w:val="center"/>
          </w:tcPr>
          <w:p w:rsidR="007531FB" w:rsidRPr="007C3E0C" w:rsidRDefault="007531FB" w:rsidP="003179AC">
            <w:pPr>
              <w:pStyle w:val="TableParagraph"/>
              <w:spacing w:before="3" w:line="227" w:lineRule="exact"/>
              <w:ind w:left="127" w:right="129"/>
              <w:jc w:val="center"/>
              <w:rPr>
                <w:b/>
                <w:sz w:val="20"/>
              </w:rPr>
            </w:pPr>
            <w:r>
              <w:rPr>
                <w:b/>
                <w:sz w:val="20"/>
              </w:rPr>
              <w:t>Library/Reading</w:t>
            </w:r>
          </w:p>
        </w:tc>
      </w:tr>
      <w:tr w:rsidR="007531FB" w:rsidTr="003179AC">
        <w:trPr>
          <w:trHeight w:val="296"/>
        </w:trPr>
        <w:tc>
          <w:tcPr>
            <w:tcW w:w="4531" w:type="dxa"/>
          </w:tcPr>
          <w:p w:rsidR="007531FB" w:rsidRPr="007C3E0C" w:rsidRDefault="00984855" w:rsidP="003179AC">
            <w:pPr>
              <w:pStyle w:val="NoSpacing"/>
              <w:jc w:val="center"/>
              <w:rPr>
                <w:sz w:val="20"/>
                <w:szCs w:val="20"/>
              </w:rPr>
            </w:pPr>
            <w:r>
              <w:rPr>
                <w:sz w:val="20"/>
                <w:szCs w:val="20"/>
              </w:rPr>
              <w:t>N/A</w:t>
            </w:r>
          </w:p>
        </w:tc>
        <w:tc>
          <w:tcPr>
            <w:tcW w:w="4898" w:type="dxa"/>
          </w:tcPr>
          <w:p w:rsidR="007531FB" w:rsidRPr="007C3E0C" w:rsidRDefault="007531FB" w:rsidP="003179AC">
            <w:pPr>
              <w:pStyle w:val="NoSpacing"/>
              <w:jc w:val="center"/>
              <w:rPr>
                <w:sz w:val="20"/>
                <w:szCs w:val="20"/>
              </w:rPr>
            </w:pPr>
            <w:r w:rsidRPr="0079068F">
              <w:rPr>
                <w:sz w:val="20"/>
                <w:szCs w:val="20"/>
              </w:rPr>
              <w:t>Writing using various types of media; practice writing names</w:t>
            </w:r>
          </w:p>
        </w:tc>
        <w:tc>
          <w:tcPr>
            <w:tcW w:w="5269" w:type="dxa"/>
          </w:tcPr>
          <w:p w:rsidR="007531FB" w:rsidRPr="007C3E0C" w:rsidRDefault="007531FB" w:rsidP="003179AC">
            <w:pPr>
              <w:pStyle w:val="NoSpacing"/>
              <w:jc w:val="center"/>
              <w:rPr>
                <w:sz w:val="20"/>
                <w:szCs w:val="20"/>
              </w:rPr>
            </w:pPr>
            <w:r w:rsidRPr="0079068F">
              <w:rPr>
                <w:sz w:val="20"/>
                <w:szCs w:val="20"/>
              </w:rPr>
              <w:t>magnetic letters;</w:t>
            </w:r>
            <w:r>
              <w:rPr>
                <w:sz w:val="20"/>
                <w:szCs w:val="20"/>
              </w:rPr>
              <w:t xml:space="preserve"> ABC trade cards, alphabet cards;</w:t>
            </w:r>
            <w:r w:rsidRPr="0079068F">
              <w:rPr>
                <w:sz w:val="20"/>
                <w:szCs w:val="20"/>
              </w:rPr>
              <w:t xml:space="preserve"> alphabet puzzles; lacing letters; book handling/print awareness activities</w:t>
            </w:r>
          </w:p>
        </w:tc>
      </w:tr>
      <w:tr w:rsidR="007531FB" w:rsidTr="003179AC">
        <w:trPr>
          <w:trHeight w:val="373"/>
        </w:trPr>
        <w:tc>
          <w:tcPr>
            <w:tcW w:w="4531" w:type="dxa"/>
            <w:shd w:val="clear" w:color="auto" w:fill="DEEAF6" w:themeFill="accent1" w:themeFillTint="33"/>
            <w:vAlign w:val="center"/>
          </w:tcPr>
          <w:p w:rsidR="007531FB" w:rsidRPr="007C3E0C" w:rsidRDefault="007531FB" w:rsidP="003179AC">
            <w:pPr>
              <w:pStyle w:val="TableParagraph"/>
              <w:spacing w:before="3" w:line="227" w:lineRule="exact"/>
              <w:ind w:left="160" w:right="163"/>
              <w:jc w:val="center"/>
              <w:rPr>
                <w:b/>
                <w:sz w:val="20"/>
              </w:rPr>
            </w:pPr>
            <w:r>
              <w:rPr>
                <w:b/>
                <w:sz w:val="20"/>
              </w:rPr>
              <w:t>Math</w:t>
            </w:r>
          </w:p>
        </w:tc>
        <w:tc>
          <w:tcPr>
            <w:tcW w:w="4898" w:type="dxa"/>
            <w:shd w:val="clear" w:color="auto" w:fill="DEEAF6" w:themeFill="accent1" w:themeFillTint="33"/>
            <w:vAlign w:val="center"/>
          </w:tcPr>
          <w:p w:rsidR="007531FB" w:rsidRPr="007C3E0C" w:rsidRDefault="007531FB" w:rsidP="003179AC">
            <w:pPr>
              <w:pStyle w:val="TableParagraph"/>
              <w:spacing w:before="3" w:line="227" w:lineRule="exact"/>
              <w:ind w:left="131" w:right="128"/>
              <w:jc w:val="center"/>
              <w:rPr>
                <w:b/>
                <w:sz w:val="20"/>
              </w:rPr>
            </w:pPr>
            <w:r>
              <w:rPr>
                <w:b/>
                <w:sz w:val="20"/>
              </w:rPr>
              <w:t>Science</w:t>
            </w:r>
          </w:p>
        </w:tc>
        <w:tc>
          <w:tcPr>
            <w:tcW w:w="5269" w:type="dxa"/>
            <w:shd w:val="clear" w:color="auto" w:fill="DEEAF6" w:themeFill="accent1" w:themeFillTint="33"/>
            <w:vAlign w:val="center"/>
          </w:tcPr>
          <w:p w:rsidR="007531FB" w:rsidRPr="007C3E0C" w:rsidRDefault="007531FB" w:rsidP="003179AC">
            <w:pPr>
              <w:pStyle w:val="TableParagraph"/>
              <w:spacing w:before="3" w:line="227" w:lineRule="exact"/>
              <w:ind w:left="127" w:right="129"/>
              <w:jc w:val="center"/>
              <w:rPr>
                <w:b/>
                <w:sz w:val="20"/>
              </w:rPr>
            </w:pPr>
            <w:r>
              <w:rPr>
                <w:b/>
                <w:sz w:val="20"/>
              </w:rPr>
              <w:t>Blocks</w:t>
            </w:r>
          </w:p>
        </w:tc>
      </w:tr>
      <w:tr w:rsidR="007531FB" w:rsidTr="003179AC">
        <w:trPr>
          <w:trHeight w:val="332"/>
        </w:trPr>
        <w:tc>
          <w:tcPr>
            <w:tcW w:w="4531" w:type="dxa"/>
            <w:shd w:val="clear" w:color="auto" w:fill="auto"/>
          </w:tcPr>
          <w:p w:rsidR="007531FB" w:rsidRPr="007C3E0C" w:rsidRDefault="007531FB" w:rsidP="003179AC">
            <w:pPr>
              <w:pStyle w:val="NoSpacing"/>
              <w:jc w:val="center"/>
              <w:rPr>
                <w:sz w:val="20"/>
                <w:szCs w:val="20"/>
              </w:rPr>
            </w:pPr>
            <w:r w:rsidRPr="0079068F">
              <w:rPr>
                <w:sz w:val="20"/>
                <w:szCs w:val="20"/>
              </w:rPr>
              <w:t>Color and shape sorting/recognition</w:t>
            </w:r>
            <w:r>
              <w:rPr>
                <w:sz w:val="20"/>
                <w:szCs w:val="20"/>
              </w:rPr>
              <w:t>; bingo games; puzzles; patterns with bears, chains, shapes, etc.</w:t>
            </w:r>
          </w:p>
        </w:tc>
        <w:tc>
          <w:tcPr>
            <w:tcW w:w="4898" w:type="dxa"/>
            <w:shd w:val="clear" w:color="auto" w:fill="auto"/>
          </w:tcPr>
          <w:p w:rsidR="007531FB" w:rsidRPr="007C3E0C" w:rsidRDefault="00952829" w:rsidP="003179AC">
            <w:pPr>
              <w:pStyle w:val="NoSpacing"/>
              <w:jc w:val="center"/>
              <w:rPr>
                <w:sz w:val="20"/>
                <w:szCs w:val="20"/>
              </w:rPr>
            </w:pPr>
            <w:r>
              <w:rPr>
                <w:sz w:val="20"/>
                <w:szCs w:val="20"/>
              </w:rPr>
              <w:t>States of Matter</w:t>
            </w:r>
          </w:p>
        </w:tc>
        <w:tc>
          <w:tcPr>
            <w:tcW w:w="5269" w:type="dxa"/>
            <w:shd w:val="clear" w:color="auto" w:fill="auto"/>
          </w:tcPr>
          <w:p w:rsidR="007531FB" w:rsidRPr="007C3E0C" w:rsidRDefault="007531FB" w:rsidP="003179AC">
            <w:pPr>
              <w:pStyle w:val="NoSpacing"/>
              <w:jc w:val="center"/>
              <w:rPr>
                <w:sz w:val="20"/>
                <w:szCs w:val="20"/>
              </w:rPr>
            </w:pPr>
            <w:r w:rsidRPr="0079068F">
              <w:rPr>
                <w:sz w:val="20"/>
                <w:szCs w:val="20"/>
              </w:rPr>
              <w:t>Introduction to center: use blocks to create different  structures/shapes</w:t>
            </w:r>
          </w:p>
        </w:tc>
      </w:tr>
      <w:tr w:rsidR="007531FB" w:rsidTr="003179AC">
        <w:trPr>
          <w:trHeight w:val="396"/>
        </w:trPr>
        <w:tc>
          <w:tcPr>
            <w:tcW w:w="4531" w:type="dxa"/>
            <w:shd w:val="clear" w:color="auto" w:fill="DEEAF6" w:themeFill="accent1" w:themeFillTint="33"/>
            <w:vAlign w:val="center"/>
          </w:tcPr>
          <w:p w:rsidR="007531FB" w:rsidRDefault="007531FB" w:rsidP="003179AC">
            <w:pPr>
              <w:pStyle w:val="TableParagraph"/>
              <w:spacing w:before="3" w:line="227" w:lineRule="exact"/>
              <w:ind w:left="160" w:right="163"/>
              <w:jc w:val="center"/>
              <w:rPr>
                <w:b/>
                <w:sz w:val="20"/>
              </w:rPr>
            </w:pPr>
            <w:r>
              <w:rPr>
                <w:b/>
                <w:sz w:val="20"/>
              </w:rPr>
              <w:t>Technology</w:t>
            </w:r>
          </w:p>
        </w:tc>
        <w:tc>
          <w:tcPr>
            <w:tcW w:w="4898" w:type="dxa"/>
            <w:shd w:val="clear" w:color="auto" w:fill="DEEAF6" w:themeFill="accent1" w:themeFillTint="33"/>
            <w:vAlign w:val="center"/>
          </w:tcPr>
          <w:p w:rsidR="007531FB" w:rsidRDefault="007531FB" w:rsidP="003179AC">
            <w:pPr>
              <w:pStyle w:val="TableParagraph"/>
              <w:spacing w:before="3" w:line="227" w:lineRule="exact"/>
              <w:ind w:left="131" w:right="128"/>
              <w:jc w:val="center"/>
              <w:rPr>
                <w:b/>
                <w:sz w:val="20"/>
              </w:rPr>
            </w:pPr>
            <w:r>
              <w:rPr>
                <w:b/>
                <w:sz w:val="20"/>
              </w:rPr>
              <w:t>Sensory</w:t>
            </w:r>
          </w:p>
        </w:tc>
        <w:tc>
          <w:tcPr>
            <w:tcW w:w="5269" w:type="dxa"/>
            <w:shd w:val="clear" w:color="auto" w:fill="DEEAF6" w:themeFill="accent1" w:themeFillTint="33"/>
            <w:vAlign w:val="center"/>
          </w:tcPr>
          <w:p w:rsidR="007531FB" w:rsidRDefault="007531FB" w:rsidP="003179AC">
            <w:pPr>
              <w:pStyle w:val="TableParagraph"/>
              <w:spacing w:before="3" w:line="227" w:lineRule="exact"/>
              <w:ind w:left="127" w:right="129"/>
              <w:jc w:val="center"/>
              <w:rPr>
                <w:b/>
                <w:sz w:val="20"/>
              </w:rPr>
            </w:pPr>
            <w:r w:rsidRPr="007C3E0C">
              <w:rPr>
                <w:b/>
                <w:sz w:val="20"/>
              </w:rPr>
              <w:t>Arts/Outdoor/etc.</w:t>
            </w:r>
          </w:p>
        </w:tc>
      </w:tr>
      <w:tr w:rsidR="007531FB" w:rsidTr="003179AC">
        <w:trPr>
          <w:trHeight w:val="359"/>
        </w:trPr>
        <w:tc>
          <w:tcPr>
            <w:tcW w:w="4531" w:type="dxa"/>
            <w:shd w:val="clear" w:color="auto" w:fill="auto"/>
          </w:tcPr>
          <w:p w:rsidR="007531FB" w:rsidRPr="007C3E0C" w:rsidRDefault="007531FB" w:rsidP="003179AC">
            <w:pPr>
              <w:pStyle w:val="NoSpacing"/>
              <w:jc w:val="center"/>
              <w:rPr>
                <w:sz w:val="20"/>
                <w:szCs w:val="20"/>
              </w:rPr>
            </w:pPr>
            <w:r w:rsidRPr="0079068F">
              <w:rPr>
                <w:sz w:val="20"/>
                <w:szCs w:val="20"/>
              </w:rPr>
              <w:t>iPad introduction: ABC Mouse/Starfall</w:t>
            </w:r>
            <w:r>
              <w:rPr>
                <w:sz w:val="20"/>
                <w:szCs w:val="20"/>
              </w:rPr>
              <w:t>/Epic</w:t>
            </w:r>
          </w:p>
        </w:tc>
        <w:tc>
          <w:tcPr>
            <w:tcW w:w="4898" w:type="dxa"/>
            <w:shd w:val="clear" w:color="auto" w:fill="auto"/>
          </w:tcPr>
          <w:p w:rsidR="007531FB" w:rsidRPr="007C3E0C" w:rsidRDefault="007531FB" w:rsidP="003179AC">
            <w:pPr>
              <w:pStyle w:val="NoSpacing"/>
              <w:jc w:val="center"/>
              <w:rPr>
                <w:sz w:val="20"/>
                <w:szCs w:val="20"/>
              </w:rPr>
            </w:pPr>
            <w:r>
              <w:rPr>
                <w:sz w:val="20"/>
                <w:szCs w:val="20"/>
              </w:rPr>
              <w:t>5 Sen</w:t>
            </w:r>
            <w:r w:rsidR="00952829">
              <w:rPr>
                <w:sz w:val="20"/>
                <w:szCs w:val="20"/>
              </w:rPr>
              <w:t>ses exploration; States of Matter exploration</w:t>
            </w:r>
          </w:p>
        </w:tc>
        <w:tc>
          <w:tcPr>
            <w:tcW w:w="5269" w:type="dxa"/>
            <w:shd w:val="clear" w:color="auto" w:fill="auto"/>
          </w:tcPr>
          <w:p w:rsidR="007531FB" w:rsidRPr="007C3E0C" w:rsidRDefault="00952829" w:rsidP="003179AC">
            <w:pPr>
              <w:pStyle w:val="NoSpacing"/>
              <w:jc w:val="center"/>
              <w:rPr>
                <w:sz w:val="20"/>
                <w:szCs w:val="20"/>
              </w:rPr>
            </w:pPr>
            <w:r>
              <w:rPr>
                <w:sz w:val="20"/>
                <w:szCs w:val="20"/>
              </w:rPr>
              <w:t xml:space="preserve">Matter painting (ice cube painting; straw/blowing painting; </w:t>
            </w:r>
            <w:r w:rsidR="007531FB">
              <w:rPr>
                <w:sz w:val="20"/>
                <w:szCs w:val="20"/>
              </w:rPr>
              <w:t>Pumpkin books</w:t>
            </w:r>
          </w:p>
        </w:tc>
      </w:tr>
    </w:tbl>
    <w:p w:rsidR="007531FB" w:rsidRDefault="007531FB" w:rsidP="007531FB">
      <w:pPr>
        <w:spacing w:before="6" w:after="1"/>
        <w:rPr>
          <w:sz w:val="19"/>
        </w:rPr>
      </w:pPr>
    </w:p>
    <w:tbl>
      <w:tblPr>
        <w:tblW w:w="1481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2"/>
        <w:gridCol w:w="2882"/>
        <w:gridCol w:w="2882"/>
        <w:gridCol w:w="2882"/>
        <w:gridCol w:w="3282"/>
      </w:tblGrid>
      <w:tr w:rsidR="007531FB" w:rsidTr="003179AC">
        <w:trPr>
          <w:trHeight w:val="725"/>
        </w:trPr>
        <w:tc>
          <w:tcPr>
            <w:tcW w:w="14810" w:type="dxa"/>
            <w:gridSpan w:val="5"/>
            <w:shd w:val="clear" w:color="auto" w:fill="D9D9D9"/>
          </w:tcPr>
          <w:p w:rsidR="007531FB" w:rsidRDefault="007531FB" w:rsidP="003179AC">
            <w:pPr>
              <w:pStyle w:val="TableParagraph"/>
              <w:spacing w:line="274" w:lineRule="exact"/>
              <w:ind w:left="1262" w:right="1260"/>
              <w:jc w:val="center"/>
              <w:rPr>
                <w:b/>
                <w:sz w:val="24"/>
              </w:rPr>
            </w:pPr>
            <w:r>
              <w:rPr>
                <w:b/>
                <w:sz w:val="24"/>
              </w:rPr>
              <w:t>Small Groups/Interventions</w:t>
            </w:r>
          </w:p>
          <w:p w:rsidR="007531FB" w:rsidRDefault="007531FB" w:rsidP="003179AC">
            <w:pPr>
              <w:pStyle w:val="TableParagraph"/>
              <w:spacing w:line="226" w:lineRule="exact"/>
              <w:ind w:right="1263"/>
              <w:jc w:val="center"/>
              <w:rPr>
                <w:i/>
                <w:color w:val="44546A" w:themeColor="text2"/>
                <w:sz w:val="20"/>
              </w:rPr>
            </w:pPr>
            <w:r>
              <w:rPr>
                <w:i/>
                <w:color w:val="44546A" w:themeColor="text2"/>
                <w:sz w:val="20"/>
              </w:rPr>
              <w:t xml:space="preserve">                When applicable, t</w:t>
            </w:r>
            <w:r w:rsidRPr="00FD1749">
              <w:rPr>
                <w:i/>
                <w:color w:val="44546A" w:themeColor="text2"/>
                <w:sz w:val="20"/>
              </w:rPr>
              <w:t>eachers should utilize data from tracker</w:t>
            </w:r>
            <w:r>
              <w:rPr>
                <w:i/>
                <w:color w:val="44546A" w:themeColor="text2"/>
                <w:sz w:val="20"/>
              </w:rPr>
              <w:t>s, formative, and/or summative assessments</w:t>
            </w:r>
            <w:r w:rsidRPr="00FD1749">
              <w:rPr>
                <w:i/>
                <w:color w:val="44546A" w:themeColor="text2"/>
                <w:sz w:val="20"/>
              </w:rPr>
              <w:t xml:space="preserve"> to plan who receives int</w:t>
            </w:r>
            <w:r>
              <w:rPr>
                <w:i/>
                <w:color w:val="44546A" w:themeColor="text2"/>
                <w:sz w:val="20"/>
              </w:rPr>
              <w:t xml:space="preserve">ervention and what content will be </w:t>
            </w:r>
            <w:r w:rsidRPr="00FD1749">
              <w:rPr>
                <w:i/>
                <w:color w:val="44546A" w:themeColor="text2"/>
                <w:sz w:val="20"/>
              </w:rPr>
              <w:t>covered.</w:t>
            </w:r>
          </w:p>
          <w:p w:rsidR="007531FB" w:rsidRPr="00FD1749" w:rsidRDefault="007531FB" w:rsidP="003179AC">
            <w:pPr>
              <w:pStyle w:val="TableParagraph"/>
              <w:spacing w:line="226" w:lineRule="exact"/>
              <w:ind w:right="1263"/>
              <w:jc w:val="center"/>
              <w:rPr>
                <w:i/>
                <w:color w:val="44546A" w:themeColor="text2"/>
                <w:sz w:val="20"/>
              </w:rPr>
            </w:pPr>
            <w:r>
              <w:rPr>
                <w:i/>
                <w:color w:val="44546A" w:themeColor="text2"/>
                <w:sz w:val="20"/>
              </w:rPr>
              <w:t xml:space="preserve">            </w:t>
            </w:r>
            <w:r w:rsidRPr="00FD1749">
              <w:rPr>
                <w:i/>
                <w:color w:val="44546A" w:themeColor="text2"/>
                <w:sz w:val="20"/>
              </w:rPr>
              <w:t>Please note if the planned intervention is for the purpose of remediation</w:t>
            </w:r>
            <w:r>
              <w:rPr>
                <w:i/>
                <w:color w:val="44546A" w:themeColor="text2"/>
                <w:sz w:val="20"/>
              </w:rPr>
              <w:t xml:space="preserve"> (R) or enrichment (E).</w:t>
            </w:r>
          </w:p>
        </w:tc>
      </w:tr>
      <w:tr w:rsidR="007531FB" w:rsidTr="003179AC">
        <w:trPr>
          <w:trHeight w:val="230"/>
        </w:trPr>
        <w:tc>
          <w:tcPr>
            <w:tcW w:w="2882" w:type="dxa"/>
            <w:shd w:val="clear" w:color="auto" w:fill="DEEAF6" w:themeFill="accent1" w:themeFillTint="33"/>
          </w:tcPr>
          <w:p w:rsidR="007531FB" w:rsidRDefault="007531FB" w:rsidP="003179AC">
            <w:pPr>
              <w:pStyle w:val="TableParagraph"/>
              <w:spacing w:before="2" w:line="208" w:lineRule="exact"/>
              <w:ind w:left="109"/>
              <w:jc w:val="center"/>
              <w:rPr>
                <w:b/>
                <w:sz w:val="20"/>
              </w:rPr>
            </w:pPr>
            <w:r>
              <w:rPr>
                <w:b/>
                <w:sz w:val="20"/>
              </w:rPr>
              <w:t>Group A</w:t>
            </w:r>
          </w:p>
        </w:tc>
        <w:tc>
          <w:tcPr>
            <w:tcW w:w="2882" w:type="dxa"/>
            <w:shd w:val="clear" w:color="auto" w:fill="DEEAF6" w:themeFill="accent1" w:themeFillTint="33"/>
          </w:tcPr>
          <w:p w:rsidR="007531FB" w:rsidRDefault="007531FB" w:rsidP="003179AC">
            <w:pPr>
              <w:pStyle w:val="TableParagraph"/>
              <w:spacing w:before="2" w:line="208" w:lineRule="exact"/>
              <w:ind w:left="108"/>
              <w:jc w:val="center"/>
              <w:rPr>
                <w:b/>
                <w:sz w:val="20"/>
              </w:rPr>
            </w:pPr>
            <w:r>
              <w:rPr>
                <w:b/>
                <w:sz w:val="20"/>
              </w:rPr>
              <w:t>Group B</w:t>
            </w:r>
          </w:p>
        </w:tc>
        <w:tc>
          <w:tcPr>
            <w:tcW w:w="2882" w:type="dxa"/>
            <w:shd w:val="clear" w:color="auto" w:fill="DEEAF6" w:themeFill="accent1" w:themeFillTint="33"/>
          </w:tcPr>
          <w:p w:rsidR="007531FB" w:rsidRDefault="007531FB" w:rsidP="003179AC">
            <w:pPr>
              <w:pStyle w:val="TableParagraph"/>
              <w:spacing w:before="2" w:line="208" w:lineRule="exact"/>
              <w:ind w:left="107"/>
              <w:jc w:val="center"/>
              <w:rPr>
                <w:b/>
                <w:sz w:val="20"/>
              </w:rPr>
            </w:pPr>
            <w:r>
              <w:rPr>
                <w:b/>
                <w:sz w:val="20"/>
              </w:rPr>
              <w:t>Group C</w:t>
            </w:r>
          </w:p>
        </w:tc>
        <w:tc>
          <w:tcPr>
            <w:tcW w:w="2882" w:type="dxa"/>
            <w:shd w:val="clear" w:color="auto" w:fill="DEEAF6" w:themeFill="accent1" w:themeFillTint="33"/>
          </w:tcPr>
          <w:p w:rsidR="007531FB" w:rsidRDefault="007531FB" w:rsidP="003179AC">
            <w:pPr>
              <w:pStyle w:val="TableParagraph"/>
              <w:spacing w:before="2" w:line="208" w:lineRule="exact"/>
              <w:ind w:left="101"/>
              <w:jc w:val="center"/>
              <w:rPr>
                <w:b/>
                <w:sz w:val="20"/>
              </w:rPr>
            </w:pPr>
            <w:r>
              <w:rPr>
                <w:b/>
                <w:sz w:val="20"/>
              </w:rPr>
              <w:t>Group D</w:t>
            </w:r>
          </w:p>
        </w:tc>
        <w:tc>
          <w:tcPr>
            <w:tcW w:w="3282" w:type="dxa"/>
            <w:shd w:val="clear" w:color="auto" w:fill="DEEAF6" w:themeFill="accent1" w:themeFillTint="33"/>
          </w:tcPr>
          <w:p w:rsidR="007531FB" w:rsidRDefault="007531FB" w:rsidP="003179AC">
            <w:pPr>
              <w:pStyle w:val="TableParagraph"/>
              <w:spacing w:before="2" w:line="208" w:lineRule="exact"/>
              <w:ind w:left="101"/>
              <w:jc w:val="center"/>
              <w:rPr>
                <w:b/>
                <w:sz w:val="20"/>
              </w:rPr>
            </w:pPr>
            <w:r>
              <w:rPr>
                <w:b/>
                <w:sz w:val="20"/>
              </w:rPr>
              <w:t>Group E</w:t>
            </w:r>
          </w:p>
        </w:tc>
      </w:tr>
      <w:tr w:rsidR="007531FB" w:rsidTr="003179AC">
        <w:trPr>
          <w:trHeight w:val="402"/>
        </w:trPr>
        <w:tc>
          <w:tcPr>
            <w:tcW w:w="14810" w:type="dxa"/>
            <w:gridSpan w:val="5"/>
            <w:vAlign w:val="center"/>
          </w:tcPr>
          <w:p w:rsidR="007531FB" w:rsidRPr="00D678E1" w:rsidRDefault="007531FB" w:rsidP="003179AC">
            <w:pPr>
              <w:pStyle w:val="NoSpacing"/>
              <w:jc w:val="center"/>
              <w:rPr>
                <w:color w:val="FF0000"/>
                <w:szCs w:val="28"/>
                <w:highlight w:val="yellow"/>
              </w:rPr>
            </w:pPr>
            <w:r w:rsidRPr="00243D33">
              <w:rPr>
                <w:color w:val="FF0000"/>
                <w:szCs w:val="28"/>
                <w:highlight w:val="yellow"/>
              </w:rPr>
              <w:t>small-groups/partners based on data</w:t>
            </w:r>
          </w:p>
        </w:tc>
      </w:tr>
    </w:tbl>
    <w:p w:rsidR="007531FB" w:rsidRPr="00243D33" w:rsidRDefault="007531FB" w:rsidP="007531FB">
      <w:pPr>
        <w:rPr>
          <w:sz w:val="20"/>
        </w:rPr>
      </w:pPr>
      <w:r w:rsidRPr="00874B4B">
        <w:rPr>
          <w:sz w:val="20"/>
        </w:rPr>
        <w:t xml:space="preserve">*Common </w:t>
      </w:r>
      <w:r>
        <w:rPr>
          <w:sz w:val="20"/>
        </w:rPr>
        <w:t xml:space="preserve">formative assessments are completed at the beginning of each quarter and common </w:t>
      </w:r>
      <w:r w:rsidRPr="00874B4B">
        <w:rPr>
          <w:sz w:val="20"/>
        </w:rPr>
        <w:t>summative assessments are completed at the end of each quarter.</w:t>
      </w:r>
    </w:p>
    <w:p w:rsidR="007531FB" w:rsidRDefault="007531FB" w:rsidP="007531FB">
      <w:pPr>
        <w:pStyle w:val="NoSpacing"/>
      </w:pPr>
    </w:p>
    <w:p w:rsidR="007531FB" w:rsidRDefault="007531FB" w:rsidP="007531FB">
      <w:pPr>
        <w:pStyle w:val="NoSpacing"/>
      </w:pPr>
    </w:p>
    <w:p w:rsidR="007531FB" w:rsidRDefault="007531FB" w:rsidP="007531FB">
      <w:pPr>
        <w:pStyle w:val="NoSpacing"/>
      </w:pPr>
    </w:p>
    <w:p w:rsidR="007531FB" w:rsidRDefault="007531FB" w:rsidP="007531FB"/>
    <w:p w:rsidR="0071688A" w:rsidRDefault="00A100FB" w:rsidP="007531FB">
      <w:pPr>
        <w:pStyle w:val="NoSpacing"/>
      </w:pPr>
      <w:bookmarkStart w:id="0" w:name="_GoBack"/>
      <w:bookmarkEnd w:id="0"/>
    </w:p>
    <w:sectPr w:rsidR="0071688A">
      <w:footerReference w:type="default" r:id="rId9"/>
      <w:pgSz w:w="15840" w:h="12240" w:orient="landscape"/>
      <w:pgMar w:top="20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0FB" w:rsidRDefault="00A100FB">
      <w:pPr>
        <w:spacing w:after="0" w:line="240" w:lineRule="auto"/>
      </w:pPr>
      <w:r>
        <w:separator/>
      </w:r>
    </w:p>
  </w:endnote>
  <w:endnote w:type="continuationSeparator" w:id="0">
    <w:p w:rsidR="00A100FB" w:rsidRDefault="00A10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50925"/>
      <w:docPartObj>
        <w:docPartGallery w:val="Page Numbers (Bottom of Page)"/>
        <w:docPartUnique/>
      </w:docPartObj>
    </w:sdtPr>
    <w:sdtEndPr/>
    <w:sdtContent>
      <w:sdt>
        <w:sdtPr>
          <w:id w:val="-1769616900"/>
          <w:docPartObj>
            <w:docPartGallery w:val="Page Numbers (Top of Page)"/>
            <w:docPartUnique/>
          </w:docPartObj>
        </w:sdtPr>
        <w:sdtEndPr/>
        <w:sdtContent>
          <w:p w:rsidR="00E54485" w:rsidRDefault="007531FB">
            <w:pPr>
              <w:pStyle w:val="Footer"/>
              <w:jc w:val="right"/>
            </w:pPr>
            <w:r>
              <w:t xml:space="preserve">SLPS Pre-K Blended Learning Weekly Planner Page </w:t>
            </w:r>
            <w:r>
              <w:rPr>
                <w:b/>
                <w:bCs/>
                <w:sz w:val="24"/>
                <w:szCs w:val="24"/>
              </w:rPr>
              <w:fldChar w:fldCharType="begin"/>
            </w:r>
            <w:r>
              <w:rPr>
                <w:b/>
                <w:bCs/>
              </w:rPr>
              <w:instrText xml:space="preserve"> PAGE </w:instrText>
            </w:r>
            <w:r>
              <w:rPr>
                <w:b/>
                <w:bCs/>
                <w:sz w:val="24"/>
                <w:szCs w:val="24"/>
              </w:rPr>
              <w:fldChar w:fldCharType="separate"/>
            </w:r>
            <w:r w:rsidR="000974E6">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974E6">
              <w:rPr>
                <w:b/>
                <w:bCs/>
                <w:noProof/>
              </w:rPr>
              <w:t>3</w:t>
            </w:r>
            <w:r>
              <w:rPr>
                <w:b/>
                <w:bCs/>
                <w:sz w:val="24"/>
                <w:szCs w:val="24"/>
              </w:rPr>
              <w:fldChar w:fldCharType="end"/>
            </w:r>
          </w:p>
        </w:sdtContent>
      </w:sdt>
    </w:sdtContent>
  </w:sdt>
  <w:p w:rsidR="00E54485" w:rsidRDefault="00A100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0FB" w:rsidRDefault="00A100FB">
      <w:pPr>
        <w:spacing w:after="0" w:line="240" w:lineRule="auto"/>
      </w:pPr>
      <w:r>
        <w:separator/>
      </w:r>
    </w:p>
  </w:footnote>
  <w:footnote w:type="continuationSeparator" w:id="0">
    <w:p w:rsidR="00A100FB" w:rsidRDefault="00A100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83340"/>
    <w:multiLevelType w:val="hybridMultilevel"/>
    <w:tmpl w:val="349C8CA2"/>
    <w:lvl w:ilvl="0" w:tplc="C55A9DF4">
      <w:numFmt w:val="bullet"/>
      <w:lvlText w:val="-"/>
      <w:lvlJc w:val="left"/>
      <w:pPr>
        <w:ind w:left="720" w:hanging="360"/>
      </w:pPr>
      <w:rPr>
        <w:rFonts w:ascii="Arial Narrow" w:eastAsia="Arial Narrow" w:hAnsi="Arial Narrow" w:cs="Arial Narrow"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4D389C"/>
    <w:multiLevelType w:val="hybridMultilevel"/>
    <w:tmpl w:val="443C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E916D4"/>
    <w:multiLevelType w:val="hybridMultilevel"/>
    <w:tmpl w:val="73F8895C"/>
    <w:lvl w:ilvl="0" w:tplc="F29E59EE">
      <w:numFmt w:val="bullet"/>
      <w:lvlText w:val=""/>
      <w:lvlJc w:val="left"/>
      <w:pPr>
        <w:ind w:left="720" w:hanging="360"/>
      </w:pPr>
      <w:rPr>
        <w:rFonts w:ascii="Symbol" w:eastAsia="Arial Narrow" w:hAnsi="Symbol"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1FB"/>
    <w:rsid w:val="000974E6"/>
    <w:rsid w:val="0013570B"/>
    <w:rsid w:val="001E476F"/>
    <w:rsid w:val="003A65AD"/>
    <w:rsid w:val="00404326"/>
    <w:rsid w:val="005E02EC"/>
    <w:rsid w:val="00640411"/>
    <w:rsid w:val="007531FB"/>
    <w:rsid w:val="007E792C"/>
    <w:rsid w:val="008221A5"/>
    <w:rsid w:val="00841410"/>
    <w:rsid w:val="008B3612"/>
    <w:rsid w:val="00952829"/>
    <w:rsid w:val="00984855"/>
    <w:rsid w:val="00992736"/>
    <w:rsid w:val="00A100FB"/>
    <w:rsid w:val="00AD492C"/>
    <w:rsid w:val="00B21F65"/>
    <w:rsid w:val="00B56FD7"/>
    <w:rsid w:val="00C63F83"/>
    <w:rsid w:val="00D51133"/>
    <w:rsid w:val="00FA1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D160"/>
  <w15:chartTrackingRefBased/>
  <w15:docId w15:val="{D7354BFD-1F5D-4B76-9BFE-10EAEA4B6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1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31FB"/>
    <w:pPr>
      <w:spacing w:after="0" w:line="240" w:lineRule="auto"/>
    </w:pPr>
  </w:style>
  <w:style w:type="paragraph" w:styleId="BodyText">
    <w:name w:val="Body Text"/>
    <w:basedOn w:val="Normal"/>
    <w:link w:val="BodyTextChar"/>
    <w:uiPriority w:val="1"/>
    <w:qFormat/>
    <w:rsid w:val="007531FB"/>
    <w:pPr>
      <w:widowControl w:val="0"/>
      <w:autoSpaceDE w:val="0"/>
      <w:autoSpaceDN w:val="0"/>
      <w:spacing w:before="2" w:after="0" w:line="240" w:lineRule="auto"/>
    </w:pPr>
    <w:rPr>
      <w:rFonts w:ascii="Arial Narrow" w:eastAsia="Arial Narrow" w:hAnsi="Arial Narrow" w:cs="Arial Narrow"/>
      <w:sz w:val="20"/>
      <w:szCs w:val="20"/>
      <w:lang w:bidi="en-US"/>
    </w:rPr>
  </w:style>
  <w:style w:type="character" w:customStyle="1" w:styleId="BodyTextChar">
    <w:name w:val="Body Text Char"/>
    <w:basedOn w:val="DefaultParagraphFont"/>
    <w:link w:val="BodyText"/>
    <w:uiPriority w:val="1"/>
    <w:rsid w:val="007531FB"/>
    <w:rPr>
      <w:rFonts w:ascii="Arial Narrow" w:eastAsia="Arial Narrow" w:hAnsi="Arial Narrow" w:cs="Arial Narrow"/>
      <w:sz w:val="20"/>
      <w:szCs w:val="20"/>
      <w:lang w:bidi="en-US"/>
    </w:rPr>
  </w:style>
  <w:style w:type="paragraph" w:customStyle="1" w:styleId="TableParagraph">
    <w:name w:val="Table Paragraph"/>
    <w:basedOn w:val="Normal"/>
    <w:uiPriority w:val="1"/>
    <w:qFormat/>
    <w:rsid w:val="007531FB"/>
    <w:pPr>
      <w:widowControl w:val="0"/>
      <w:autoSpaceDE w:val="0"/>
      <w:autoSpaceDN w:val="0"/>
      <w:spacing w:after="0" w:line="240" w:lineRule="auto"/>
    </w:pPr>
    <w:rPr>
      <w:rFonts w:ascii="Arial Narrow" w:eastAsia="Arial Narrow" w:hAnsi="Arial Narrow" w:cs="Arial Narrow"/>
      <w:lang w:bidi="en-US"/>
    </w:rPr>
  </w:style>
  <w:style w:type="character" w:styleId="Hyperlink">
    <w:name w:val="Hyperlink"/>
    <w:basedOn w:val="DefaultParagraphFont"/>
    <w:uiPriority w:val="99"/>
    <w:unhideWhenUsed/>
    <w:rsid w:val="007531FB"/>
    <w:rPr>
      <w:color w:val="0563C1" w:themeColor="hyperlink"/>
      <w:u w:val="single"/>
    </w:rPr>
  </w:style>
  <w:style w:type="paragraph" w:customStyle="1" w:styleId="Body">
    <w:name w:val="Body"/>
    <w:rsid w:val="007531FB"/>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paragraph" w:styleId="NormalWeb">
    <w:name w:val="Normal (Web)"/>
    <w:basedOn w:val="Normal"/>
    <w:uiPriority w:val="99"/>
    <w:unhideWhenUsed/>
    <w:rsid w:val="007531FB"/>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531FB"/>
    <w:pPr>
      <w:widowControl w:val="0"/>
      <w:tabs>
        <w:tab w:val="center" w:pos="4680"/>
        <w:tab w:val="right" w:pos="9360"/>
      </w:tabs>
      <w:autoSpaceDE w:val="0"/>
      <w:autoSpaceDN w:val="0"/>
      <w:spacing w:after="0" w:line="240" w:lineRule="auto"/>
    </w:pPr>
    <w:rPr>
      <w:rFonts w:ascii="Arial Narrow" w:eastAsia="Arial Narrow" w:hAnsi="Arial Narrow" w:cs="Arial Narrow"/>
      <w:lang w:bidi="en-US"/>
    </w:rPr>
  </w:style>
  <w:style w:type="character" w:customStyle="1" w:styleId="FooterChar">
    <w:name w:val="Footer Char"/>
    <w:basedOn w:val="DefaultParagraphFont"/>
    <w:link w:val="Footer"/>
    <w:uiPriority w:val="99"/>
    <w:rsid w:val="007531FB"/>
    <w:rPr>
      <w:rFonts w:ascii="Arial Narrow" w:eastAsia="Arial Narrow" w:hAnsi="Arial Narrow" w:cs="Arial Narrow"/>
      <w:lang w:bidi="en-US"/>
    </w:rPr>
  </w:style>
  <w:style w:type="character" w:customStyle="1" w:styleId="normaltextrun">
    <w:name w:val="normaltextrun"/>
    <w:basedOn w:val="DefaultParagraphFont"/>
    <w:rsid w:val="007531FB"/>
  </w:style>
  <w:style w:type="character" w:customStyle="1" w:styleId="eop">
    <w:name w:val="eop"/>
    <w:basedOn w:val="DefaultParagraphFont"/>
    <w:rsid w:val="007531FB"/>
  </w:style>
  <w:style w:type="paragraph" w:customStyle="1" w:styleId="paragraph">
    <w:name w:val="paragraph"/>
    <w:basedOn w:val="Normal"/>
    <w:rsid w:val="007531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t.org/impact/universal-design-for-learning-ud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1621</Words>
  <Characters>9240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Christina M.</dc:creator>
  <cp:keywords/>
  <dc:description/>
  <cp:lastModifiedBy>Sanders, Albert J.</cp:lastModifiedBy>
  <cp:revision>2</cp:revision>
  <dcterms:created xsi:type="dcterms:W3CDTF">2021-11-02T17:07:00Z</dcterms:created>
  <dcterms:modified xsi:type="dcterms:W3CDTF">2021-11-02T17:07:00Z</dcterms:modified>
</cp:coreProperties>
</file>