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709A" w:rsidRDefault="004138EC">
      <w:r w:rsidRPr="004138EC">
        <w:rPr>
          <w:noProof/>
        </w:rPr>
        <w:drawing>
          <wp:inline distT="0" distB="0" distL="0" distR="0">
            <wp:extent cx="5943600" cy="793049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30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270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38EC"/>
    <w:rsid w:val="004138EC"/>
    <w:rsid w:val="00827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77AF4BD-7BEC-4AD0-AB37-8D27D4BAF6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138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38E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Katka, Michael B.</dc:creator>
  <cp:keywords/>
  <dc:description/>
  <cp:lastModifiedBy>Katka, Michael B.</cp:lastModifiedBy>
  <cp:revision>2</cp:revision>
  <cp:lastPrinted>2021-08-26T11:29:00Z</cp:lastPrinted>
  <dcterms:created xsi:type="dcterms:W3CDTF">2021-08-26T11:33:00Z</dcterms:created>
  <dcterms:modified xsi:type="dcterms:W3CDTF">2021-08-26T11:33:00Z</dcterms:modified>
</cp:coreProperties>
</file>