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9B2" w:rsidRDefault="00C4223C">
      <w:bookmarkStart w:id="0" w:name="_GoBack"/>
      <w:r>
        <w:rPr>
          <w:noProof/>
        </w:rPr>
        <w:drawing>
          <wp:inline distT="0" distB="0" distL="0" distR="0">
            <wp:extent cx="8145780" cy="5928660"/>
            <wp:effectExtent l="0" t="0" r="7620" b="0"/>
            <wp:docPr id="1" name="Picture 1" descr="C:\Users\Lisa Halberg\Documents\CassattBoatingPartyColoringPa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sa Halberg\Documents\CassattBoatingPartyColoringPag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2386" cy="5933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629B2" w:rsidSect="00C4223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23C"/>
    <w:rsid w:val="005629B2"/>
    <w:rsid w:val="00C4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22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2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22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2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Halberg</dc:creator>
  <cp:lastModifiedBy>Lisa Halberg</cp:lastModifiedBy>
  <cp:revision>1</cp:revision>
  <dcterms:created xsi:type="dcterms:W3CDTF">2017-01-26T20:07:00Z</dcterms:created>
  <dcterms:modified xsi:type="dcterms:W3CDTF">2017-01-26T20:08:00Z</dcterms:modified>
</cp:coreProperties>
</file>